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874D41" wp14:editId="35ABA608">
            <wp:simplePos x="0" y="0"/>
            <wp:positionH relativeFrom="column">
              <wp:posOffset>2322499</wp:posOffset>
            </wp:positionH>
            <wp:positionV relativeFrom="paragraph">
              <wp:posOffset>-303530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รายงานผลการประชุมสภาสมัย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9C5A3B" w:rsidRPr="00B42065" w:rsidRDefault="009C5A3B" w:rsidP="009C5A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ตามที่สภาองค์การบริหารส่วนตำบลตะโละไกรทองได้มีการประชุมสภาสมัย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ครั้งที่ 1 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โดยคณะกรรมการตรวจรายงานการประชุมได้ตรวจสอบและลงนามแล้ว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</w:p>
    <w:p w:rsidR="009C5A3B" w:rsidRPr="00B42065" w:rsidRDefault="009C5A3B" w:rsidP="009C5A3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เพื่อเป็นการเผยแพร่และเปิดโอกาสให้ประชาชนได้รับรู้ข้อมูลข่าวสารตามระเบียบกระทรวงมหาดไทย ว่าด้วยข้อบังคับการประชุมสภาท้องถิ่น พ.ศ.2547 ข้อ 33 วรรค 4 และเพื่อปฏิบัติตามพระราชบัญญัติข้อมูลข่าวสารของทางราชการ พ.ศ.2540 โดยกำหนดให้ประชาชนมีสิทธิในการรับทราบข้อมูลข่าวสารในด้านต่างๆ ของทางราชการ จึงได้เผยแพร่รายงานการประชุมสภาดังกล่าวที่ศูนย์ข้อมูลข่าวสารและที่บอร์ดประชาสัมพันธ์ขององค์การบริหารส่วนตำบลตะโละไกรทอง</w:t>
      </w:r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ตามบอร์ดมัสยิด วัด ที่ทำการผู้ใหญ่บ้าน และทางเว็บไซต์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gramStart"/>
      <w:r w:rsidRPr="00B42065">
        <w:rPr>
          <w:rFonts w:ascii="TH SarabunIT๙" w:eastAsia="Times New Roman" w:hAnsi="TH SarabunIT๙" w:cs="TH SarabunIT๙"/>
          <w:sz w:val="32"/>
          <w:szCs w:val="32"/>
        </w:rPr>
        <w:t>(</w:t>
      </w:r>
      <w:hyperlink r:id="rId6" w:history="1">
        <w:r w:rsidRPr="00B42065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www.tktlocal.go.th</w:t>
        </w:r>
      </w:hyperlink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)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หรือสามารถติดต่อขอข้อมูลได้ที่งานกิจการสภา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โดยมีผู้รับผิดชอบคือนายรังสฤษฏ์ สามะ ตำแหน่งหัวหน้าสำนักปลัด ในวันเวลาราชการ ตั้งแต่เวลา 08.30-16.30 น.รายละเอียดปรากฏตามเอกสารที่แนบมาพร้อมนี้</w:t>
      </w:r>
    </w:p>
    <w:p w:rsidR="009C5A3B" w:rsidRPr="00B42065" w:rsidRDefault="009C5A3B" w:rsidP="009C5A3B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:rsidR="009C5A3B" w:rsidRPr="00B42065" w:rsidRDefault="009C5A3B" w:rsidP="009C5A3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9C5A3B" w:rsidRPr="00B42065" w:rsidRDefault="009C5A3B" w:rsidP="009C5A3B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="00B022FD">
        <w:rPr>
          <w:rFonts w:ascii="TH SarabunIT๙" w:eastAsia="Times New Roman" w:hAnsi="TH SarabunIT๙" w:cs="TH SarabunIT๙" w:hint="cs"/>
          <w:sz w:val="32"/>
          <w:szCs w:val="32"/>
          <w:cs/>
        </w:rPr>
        <w:t>ก่อลา บือราเฮง</w:t>
      </w:r>
      <w:bookmarkStart w:id="0" w:name="_GoBack"/>
      <w:bookmarkEnd w:id="0"/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Pr="00B42065" w:rsidRDefault="009C5A3B" w:rsidP="009C5A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5A3B" w:rsidRDefault="009C5A3B" w:rsidP="009C5A3B"/>
    <w:p w:rsidR="003333F9" w:rsidRDefault="003333F9"/>
    <w:sectPr w:rsidR="0033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3B"/>
    <w:rsid w:val="003333F9"/>
    <w:rsid w:val="009C5A3B"/>
    <w:rsid w:val="00B0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2020-07-11T07:52:00Z</cp:lastPrinted>
  <dcterms:created xsi:type="dcterms:W3CDTF">2020-07-11T07:50:00Z</dcterms:created>
  <dcterms:modified xsi:type="dcterms:W3CDTF">2020-07-11T07:53:00Z</dcterms:modified>
</cp:coreProperties>
</file>