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44" w:rsidRDefault="00ED1980" w:rsidP="00C12044">
      <w:pPr>
        <w:jc w:val="center"/>
        <w:rPr>
          <w:rFonts w:ascii="Arial Black" w:hAnsi="Arial Black"/>
          <w:b/>
          <w:bCs/>
          <w:spacing w:val="-6"/>
          <w:sz w:val="60"/>
          <w:szCs w:val="60"/>
        </w:rPr>
      </w:pPr>
      <w:r w:rsidRPr="003845C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0" locked="0" layoutInCell="1" allowOverlap="1" wp14:anchorId="55C4D017" wp14:editId="7A6FF2E5">
            <wp:simplePos x="0" y="0"/>
            <wp:positionH relativeFrom="column">
              <wp:posOffset>2029902</wp:posOffset>
            </wp:positionH>
            <wp:positionV relativeFrom="paragraph">
              <wp:posOffset>-439644</wp:posOffset>
            </wp:positionV>
            <wp:extent cx="1735917" cy="1865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917" cy="186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980" w:rsidRDefault="00ED1980" w:rsidP="00C12044">
      <w:pPr>
        <w:jc w:val="center"/>
        <w:rPr>
          <w:rFonts w:ascii="TH SarabunIT๙" w:hAnsi="TH SarabunIT๙" w:cs="TH SarabunIT๙"/>
          <w:b/>
          <w:bCs/>
          <w:spacing w:val="-6"/>
          <w:sz w:val="60"/>
          <w:szCs w:val="60"/>
        </w:rPr>
      </w:pPr>
    </w:p>
    <w:p w:rsidR="00ED1980" w:rsidRDefault="00ED1980" w:rsidP="00C12044">
      <w:pPr>
        <w:jc w:val="center"/>
        <w:rPr>
          <w:rFonts w:ascii="TH SarabunIT๙" w:hAnsi="TH SarabunIT๙" w:cs="TH SarabunIT๙"/>
          <w:b/>
          <w:bCs/>
          <w:spacing w:val="-6"/>
          <w:sz w:val="60"/>
          <w:szCs w:val="60"/>
        </w:rPr>
      </w:pPr>
    </w:p>
    <w:p w:rsidR="00C12044" w:rsidRPr="00BA6D48" w:rsidRDefault="00C12044" w:rsidP="00C12044">
      <w:pPr>
        <w:jc w:val="center"/>
        <w:rPr>
          <w:rFonts w:ascii="TH SarabunIT๙" w:hAnsi="TH SarabunIT๙" w:cs="TH SarabunIT๙"/>
          <w:b/>
          <w:bCs/>
          <w:color w:val="FF0000"/>
          <w:spacing w:val="-6"/>
          <w:sz w:val="60"/>
          <w:szCs w:val="60"/>
        </w:rPr>
      </w:pPr>
      <w:r w:rsidRPr="00BA6D48">
        <w:rPr>
          <w:rFonts w:ascii="TH SarabunIT๙" w:hAnsi="TH SarabunIT๙" w:cs="TH SarabunIT๙"/>
          <w:b/>
          <w:bCs/>
          <w:color w:val="FF0000"/>
          <w:spacing w:val="-6"/>
          <w:sz w:val="60"/>
          <w:szCs w:val="60"/>
          <w:cs/>
        </w:rPr>
        <w:t>แผน</w:t>
      </w:r>
      <w:r w:rsidRPr="00BA6D48">
        <w:rPr>
          <w:rFonts w:ascii="TH SarabunIT๙" w:hAnsi="TH SarabunIT๙" w:cs="TH SarabunIT๙" w:hint="cs"/>
          <w:b/>
          <w:bCs/>
          <w:color w:val="FF0000"/>
          <w:spacing w:val="-6"/>
          <w:sz w:val="60"/>
          <w:szCs w:val="60"/>
          <w:cs/>
        </w:rPr>
        <w:t>ป้องกันปราบปรามการทุจริตและประพฤติมิชอบ</w:t>
      </w:r>
    </w:p>
    <w:p w:rsidR="00C12044" w:rsidRPr="00BA6D48" w:rsidRDefault="00C12044" w:rsidP="00C12044">
      <w:pPr>
        <w:jc w:val="center"/>
        <w:rPr>
          <w:rFonts w:ascii="TH SarabunIT๙" w:hAnsi="TH SarabunIT๙" w:cs="TH SarabunIT๙"/>
          <w:b/>
          <w:bCs/>
          <w:color w:val="FF0000"/>
          <w:spacing w:val="-6"/>
          <w:sz w:val="60"/>
          <w:szCs w:val="60"/>
          <w:cs/>
        </w:rPr>
      </w:pPr>
      <w:r w:rsidRPr="00BA6D48">
        <w:rPr>
          <w:rFonts w:ascii="TH SarabunIT๙" w:hAnsi="TH SarabunIT๙" w:cs="TH SarabunIT๙" w:hint="cs"/>
          <w:b/>
          <w:bCs/>
          <w:color w:val="FF0000"/>
          <w:spacing w:val="-6"/>
          <w:sz w:val="60"/>
          <w:szCs w:val="60"/>
          <w:cs/>
        </w:rPr>
        <w:t xml:space="preserve">ระยะ </w:t>
      </w:r>
      <w:r w:rsidR="00C32138">
        <w:rPr>
          <w:rFonts w:ascii="TH SarabunIT๙" w:hAnsi="TH SarabunIT๙" w:cs="TH SarabunIT๙" w:hint="cs"/>
          <w:b/>
          <w:bCs/>
          <w:color w:val="FF0000"/>
          <w:spacing w:val="-6"/>
          <w:sz w:val="60"/>
          <w:szCs w:val="60"/>
          <w:cs/>
        </w:rPr>
        <w:t>3</w:t>
      </w:r>
      <w:r w:rsidRPr="00BA6D48">
        <w:rPr>
          <w:rFonts w:ascii="TH SarabunIT๙" w:hAnsi="TH SarabunIT๙" w:cs="TH SarabunIT๙" w:hint="cs"/>
          <w:b/>
          <w:bCs/>
          <w:color w:val="FF0000"/>
          <w:spacing w:val="-6"/>
          <w:sz w:val="60"/>
          <w:szCs w:val="60"/>
          <w:cs/>
        </w:rPr>
        <w:t xml:space="preserve"> ปี (พ.ศ.2560-2564)</w:t>
      </w:r>
    </w:p>
    <w:p w:rsidR="00C12044" w:rsidRPr="00BA6D48" w:rsidRDefault="00C12044" w:rsidP="00C12044">
      <w:pPr>
        <w:jc w:val="center"/>
        <w:rPr>
          <w:rFonts w:ascii="TH SarabunIT๙" w:hAnsi="TH SarabunIT๙" w:cs="TH SarabunIT๙"/>
          <w:b/>
          <w:bCs/>
          <w:color w:val="FF0000"/>
          <w:sz w:val="60"/>
          <w:szCs w:val="60"/>
          <w:cs/>
        </w:rPr>
      </w:pPr>
      <w:r w:rsidRPr="00BA6D48">
        <w:rPr>
          <w:rFonts w:ascii="TH SarabunIT๙" w:hAnsi="TH SarabunIT๙" w:cs="TH SarabunIT๙"/>
          <w:b/>
          <w:bCs/>
          <w:color w:val="FF0000"/>
          <w:spacing w:val="-6"/>
          <w:sz w:val="60"/>
          <w:szCs w:val="60"/>
        </w:rPr>
        <w:t xml:space="preserve"> </w:t>
      </w:r>
      <w:r w:rsidRPr="00BA6D48">
        <w:rPr>
          <w:rFonts w:ascii="TH SarabunIT๙" w:hAnsi="TH SarabunIT๙" w:cs="TH SarabunIT๙"/>
          <w:b/>
          <w:bCs/>
          <w:color w:val="FF0000"/>
          <w:sz w:val="60"/>
          <w:szCs w:val="60"/>
          <w:cs/>
        </w:rPr>
        <w:t>องค์การบริหารส่วนตำบลตะโละไกรทอง</w:t>
      </w:r>
    </w:p>
    <w:p w:rsidR="00C12044" w:rsidRPr="008671DD" w:rsidRDefault="00BA6D48" w:rsidP="00C12044">
      <w:pPr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7728" behindDoc="1" locked="0" layoutInCell="1" allowOverlap="1" wp14:anchorId="33C634A7" wp14:editId="55DEAF14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5731510" cy="3218180"/>
            <wp:effectExtent l="0" t="0" r="0" b="0"/>
            <wp:wrapNone/>
            <wp:docPr id="3" name="รูปภาพ 3" descr="E:\เว็บไซต์ อบต.60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เว็บไซต์ อบต.60\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044" w:rsidRPr="008671DD" w:rsidRDefault="00C12044" w:rsidP="00C1204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C12044" w:rsidRPr="008671DD" w:rsidRDefault="00C12044" w:rsidP="00C1204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C12044" w:rsidRDefault="00C12044" w:rsidP="00C1204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ED1980" w:rsidRDefault="00ED1980" w:rsidP="00C1204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ED1980" w:rsidRPr="008671DD" w:rsidRDefault="00ED1980" w:rsidP="00C1204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BA6D48" w:rsidRDefault="00BA6D48" w:rsidP="00C12044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</w:p>
    <w:p w:rsidR="00BA6D48" w:rsidRDefault="00BA6D48" w:rsidP="00C12044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</w:p>
    <w:p w:rsidR="00BA6D48" w:rsidRDefault="00BA6D48" w:rsidP="00C12044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</w:p>
    <w:p w:rsidR="00C12044" w:rsidRPr="00BA6D48" w:rsidRDefault="00C12044" w:rsidP="00C12044">
      <w:pPr>
        <w:jc w:val="center"/>
        <w:rPr>
          <w:rFonts w:ascii="TH SarabunIT๙" w:hAnsi="TH SarabunIT๙" w:cs="TH SarabunIT๙"/>
          <w:b/>
          <w:bCs/>
          <w:color w:val="FF0000"/>
          <w:sz w:val="68"/>
          <w:szCs w:val="68"/>
        </w:rPr>
      </w:pPr>
      <w:r w:rsidRPr="00BA6D48">
        <w:rPr>
          <w:rFonts w:ascii="TH SarabunIT๙" w:hAnsi="TH SarabunIT๙" w:cs="TH SarabunIT๙"/>
          <w:b/>
          <w:bCs/>
          <w:color w:val="FF0000"/>
          <w:sz w:val="68"/>
          <w:szCs w:val="68"/>
          <w:cs/>
        </w:rPr>
        <w:t>องค์การบริหารส่วนตำบลตะโละไกรทอง</w:t>
      </w:r>
    </w:p>
    <w:p w:rsidR="00C12044" w:rsidRPr="00BA6D48" w:rsidRDefault="00C12044" w:rsidP="00C12044">
      <w:pPr>
        <w:jc w:val="center"/>
        <w:rPr>
          <w:rFonts w:ascii="TH SarabunIT๙" w:hAnsi="TH SarabunIT๙" w:cs="TH SarabunIT๙"/>
          <w:b/>
          <w:bCs/>
          <w:color w:val="FF0000"/>
          <w:sz w:val="68"/>
          <w:szCs w:val="68"/>
        </w:rPr>
      </w:pPr>
      <w:r w:rsidRPr="00BA6D48">
        <w:rPr>
          <w:rFonts w:ascii="TH SarabunIT๙" w:hAnsi="TH SarabunIT๙" w:cs="TH SarabunIT๙"/>
          <w:b/>
          <w:bCs/>
          <w:color w:val="FF0000"/>
          <w:sz w:val="68"/>
          <w:szCs w:val="68"/>
          <w:cs/>
        </w:rPr>
        <w:t>อำเภอไม้แก่น  จังหวัดปัตตานี</w:t>
      </w:r>
    </w:p>
    <w:p w:rsidR="00C12044" w:rsidRDefault="00C12044" w:rsidP="00C1204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C12044" w:rsidRPr="00A23CE9" w:rsidRDefault="00C12044" w:rsidP="00AF00A3">
      <w:pPr>
        <w:rPr>
          <w:rFonts w:ascii="TH SarabunIT๙" w:hAnsi="TH SarabunIT๙" w:cs="TH SarabunIT๙"/>
          <w:cs/>
        </w:rPr>
      </w:pPr>
    </w:p>
    <w:p w:rsidR="00C12044" w:rsidRPr="00A23CE9" w:rsidRDefault="00C12044" w:rsidP="00C1204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CE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ส่วนที่ 1 </w:t>
      </w:r>
    </w:p>
    <w:p w:rsidR="00C12044" w:rsidRPr="00A23CE9" w:rsidRDefault="00C12044" w:rsidP="00AF00A3">
      <w:pPr>
        <w:rPr>
          <w:rFonts w:ascii="TH SarabunIT๙" w:hAnsi="TH SarabunIT๙" w:cs="TH SarabunIT๙"/>
        </w:rPr>
      </w:pPr>
    </w:p>
    <w:p w:rsidR="00C12044" w:rsidRPr="00A23CE9" w:rsidRDefault="00C12044" w:rsidP="00C12044">
      <w:pPr>
        <w:jc w:val="center"/>
        <w:rPr>
          <w:rFonts w:ascii="TH SarabunIT๙" w:hAnsi="TH SarabunIT๙" w:cs="TH SarabunIT๙"/>
        </w:rPr>
      </w:pPr>
      <w:r w:rsidRPr="00A23CE9">
        <w:rPr>
          <w:rFonts w:ascii="TH SarabunIT๙" w:hAnsi="TH SarabunIT๙" w:cs="TH SarabunIT๙"/>
          <w:cs/>
        </w:rPr>
        <w:t>ข้อมูลพื้นฐานองค์การบริหารส่วนตำบลตะโละไกรทอง</w:t>
      </w:r>
    </w:p>
    <w:p w:rsidR="00C12044" w:rsidRPr="00A23CE9" w:rsidRDefault="00C12044" w:rsidP="00C12044">
      <w:pPr>
        <w:rPr>
          <w:rFonts w:ascii="TH SarabunIT๙" w:hAnsi="TH SarabunIT๙" w:cs="TH SarabunIT๙"/>
          <w:cs/>
        </w:rPr>
      </w:pPr>
      <w:r w:rsidRPr="00A23CE9">
        <w:rPr>
          <w:rFonts w:ascii="TH SarabunIT๙" w:hAnsi="TH SarabunIT๙" w:cs="TH SarabunIT๙"/>
        </w:rPr>
        <w:t>1.</w:t>
      </w:r>
      <w:r w:rsidRPr="00A23CE9">
        <w:rPr>
          <w:rFonts w:ascii="TH SarabunIT๙" w:hAnsi="TH SarabunIT๙" w:cs="TH SarabunIT๙"/>
          <w:cs/>
        </w:rPr>
        <w:t>โครงการสร้างองค์การบริหารส่วนตำบลตะโละไกรทอง</w:t>
      </w:r>
    </w:p>
    <w:p w:rsidR="00C12044" w:rsidRPr="00A23CE9" w:rsidRDefault="00C12044" w:rsidP="00C12044">
      <w:pPr>
        <w:rPr>
          <w:rFonts w:ascii="TH SarabunIT๙" w:hAnsi="TH SarabunIT๙" w:cs="TH SarabunIT๙"/>
        </w:rPr>
      </w:pPr>
    </w:p>
    <w:p w:rsidR="00C12044" w:rsidRPr="00A23CE9" w:rsidRDefault="00C12044" w:rsidP="00C12044">
      <w:pPr>
        <w:ind w:firstLine="720"/>
        <w:jc w:val="both"/>
        <w:rPr>
          <w:rFonts w:ascii="TH SarabunIT๙" w:hAnsi="TH SarabunIT๙" w:cs="TH SarabunIT๙"/>
        </w:rPr>
      </w:pPr>
      <w:r w:rsidRPr="00A23CE9">
        <w:rPr>
          <w:rFonts w:ascii="TH SarabunIT๙" w:hAnsi="TH SarabunIT๙" w:cs="TH SarabunIT๙"/>
          <w:b/>
          <w:bCs/>
          <w:cs/>
        </w:rPr>
        <w:t>1.1.  คณะผู้บริหารองค์การบริหารส่วนตำบล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ตะโละไกรทอง</w:t>
      </w:r>
      <w:r w:rsidRPr="00A23CE9">
        <w:rPr>
          <w:rFonts w:ascii="TH SarabunIT๙" w:hAnsi="TH SarabunIT๙" w:cs="TH SarabunIT๙"/>
          <w:b/>
          <w:bCs/>
          <w:cs/>
        </w:rPr>
        <w:t xml:space="preserve">   </w:t>
      </w:r>
      <w:r w:rsidRPr="00A23CE9">
        <w:rPr>
          <w:rFonts w:ascii="TH SarabunIT๙" w:hAnsi="TH SarabunIT๙" w:cs="TH SarabunIT๙"/>
          <w:cs/>
        </w:rPr>
        <w:t>ประกอบด้วย</w:t>
      </w:r>
    </w:p>
    <w:p w:rsidR="00C12044" w:rsidRPr="00A23CE9" w:rsidRDefault="00C12044" w:rsidP="00C12044">
      <w:pPr>
        <w:ind w:firstLine="1080"/>
        <w:jc w:val="both"/>
        <w:rPr>
          <w:rFonts w:ascii="TH SarabunIT๙" w:hAnsi="TH SarabunIT๙" w:cs="TH SarabunIT๙"/>
        </w:rPr>
      </w:pPr>
      <w:r w:rsidRPr="00A23CE9">
        <w:rPr>
          <w:rFonts w:ascii="TH SarabunIT๙" w:hAnsi="TH SarabunIT๙" w:cs="TH SarabunIT๙"/>
          <w:cs/>
        </w:rPr>
        <w:t>-  นายกองค์การบริหารส่วนตำบล</w:t>
      </w:r>
    </w:p>
    <w:p w:rsidR="00C12044" w:rsidRPr="00A23CE9" w:rsidRDefault="00C12044" w:rsidP="00C12044">
      <w:pPr>
        <w:ind w:firstLine="1080"/>
        <w:jc w:val="both"/>
        <w:rPr>
          <w:rFonts w:ascii="TH SarabunIT๙" w:hAnsi="TH SarabunIT๙" w:cs="TH SarabunIT๙"/>
        </w:rPr>
      </w:pPr>
      <w:r w:rsidRPr="00A23CE9">
        <w:rPr>
          <w:rFonts w:ascii="TH SarabunIT๙" w:hAnsi="TH SarabunIT๙" w:cs="TH SarabunIT๙"/>
          <w:cs/>
        </w:rPr>
        <w:t>-  รองนายกองค์การบริหารส่วนตำบล</w:t>
      </w:r>
    </w:p>
    <w:p w:rsidR="00C12044" w:rsidRPr="00A23CE9" w:rsidRDefault="00C12044" w:rsidP="00C12044">
      <w:pPr>
        <w:ind w:firstLine="108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มีหน้าที่ในการกำหนดนโยบาย</w:t>
      </w:r>
      <w:r w:rsidRPr="00A23CE9">
        <w:rPr>
          <w:rFonts w:ascii="TH SarabunIT๙" w:hAnsi="TH SarabunIT๙" w:cs="TH SarabunIT๙"/>
          <w:cs/>
        </w:rPr>
        <w:t>และการบริหารงาน  และการ</w:t>
      </w:r>
      <w:r>
        <w:rPr>
          <w:rFonts w:ascii="TH SarabunIT๙" w:hAnsi="TH SarabunIT๙" w:cs="TH SarabunIT๙"/>
          <w:cs/>
        </w:rPr>
        <w:t>บริหารงานองค์การบริหารส่วนตำบล</w:t>
      </w:r>
      <w:r w:rsidRPr="00A23CE9">
        <w:rPr>
          <w:rFonts w:ascii="TH SarabunIT๙" w:hAnsi="TH SarabunIT๙" w:cs="TH SarabunIT๙"/>
          <w:cs/>
        </w:rPr>
        <w:t>ตามอำนาจหน้าที่ที่กฎหมายกำหนด</w:t>
      </w:r>
    </w:p>
    <w:p w:rsidR="00C12044" w:rsidRPr="00A23CE9" w:rsidRDefault="00C12044" w:rsidP="00C12044">
      <w:pPr>
        <w:ind w:firstLine="1080"/>
        <w:jc w:val="both"/>
        <w:rPr>
          <w:rFonts w:ascii="TH SarabunIT๙" w:hAnsi="TH SarabunIT๙" w:cs="TH SarabunIT๙"/>
        </w:rPr>
      </w:pPr>
    </w:p>
    <w:p w:rsidR="00C12044" w:rsidRPr="00A23CE9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5AEF65E2" wp14:editId="2D248437">
            <wp:extent cx="2814918" cy="1434353"/>
            <wp:effectExtent l="0" t="19050" r="0" b="33020"/>
            <wp:docPr id="26" name="Organization Chart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Pr="00935D09" w:rsidRDefault="00C12044" w:rsidP="00C1204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proofErr w:type="gramStart"/>
      <w:r w:rsidRPr="00935D09">
        <w:rPr>
          <w:rFonts w:ascii="TH SarabunIT๙" w:hAnsi="TH SarabunIT๙" w:cs="TH SarabunIT๙"/>
        </w:rPr>
        <w:t>1.2</w:t>
      </w:r>
      <w:r w:rsidRPr="00935D09">
        <w:rPr>
          <w:rFonts w:ascii="TH SarabunIT๙" w:hAnsi="TH SarabunIT๙" w:cs="TH SarabunIT๙"/>
          <w:cs/>
        </w:rPr>
        <w:t xml:space="preserve"> </w:t>
      </w:r>
      <w:r w:rsidRPr="00935D09">
        <w:rPr>
          <w:rFonts w:ascii="TH SarabunIT๙" w:hAnsi="TH SarabunIT๙" w:cs="TH SarabunIT๙"/>
          <w:b/>
          <w:bCs/>
          <w:cs/>
        </w:rPr>
        <w:t xml:space="preserve"> สภาองค์การบริหารส่วนตำบลตะโละไกรทอง</w:t>
      </w:r>
      <w:proofErr w:type="gramEnd"/>
      <w:r w:rsidRPr="00935D09">
        <w:rPr>
          <w:rFonts w:ascii="TH SarabunIT๙" w:hAnsi="TH SarabunIT๙" w:cs="TH SarabunIT๙"/>
          <w:cs/>
        </w:rPr>
        <w:t xml:space="preserve">   ประกอบด้วย</w:t>
      </w:r>
    </w:p>
    <w:p w:rsidR="00C12044" w:rsidRPr="00935D09" w:rsidRDefault="00C12044" w:rsidP="00C12044">
      <w:pPr>
        <w:ind w:firstLine="1080"/>
        <w:jc w:val="both"/>
        <w:rPr>
          <w:rFonts w:ascii="TH SarabunIT๙" w:hAnsi="TH SarabunIT๙" w:cs="TH SarabunIT๙"/>
          <w:cs/>
        </w:rPr>
      </w:pPr>
      <w:r w:rsidRPr="00935D09">
        <w:rPr>
          <w:rFonts w:ascii="TH SarabunIT๙" w:hAnsi="TH SarabunIT๙" w:cs="TH SarabunIT๙"/>
          <w:cs/>
        </w:rPr>
        <w:t>-  ประธานสภาองค์การบริหารส่วนตำบล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>
        <w:rPr>
          <w:rFonts w:ascii="TH SarabunIT๙" w:hAnsi="TH SarabunIT๙" w:cs="TH SarabunIT๙" w:hint="cs"/>
          <w:cs/>
        </w:rPr>
        <w:tab/>
        <w:t>คน</w:t>
      </w:r>
    </w:p>
    <w:p w:rsidR="00C12044" w:rsidRPr="00935D09" w:rsidRDefault="00C12044" w:rsidP="00C12044">
      <w:pPr>
        <w:ind w:firstLine="1080"/>
        <w:jc w:val="both"/>
        <w:rPr>
          <w:rFonts w:ascii="TH SarabunIT๙" w:hAnsi="TH SarabunIT๙" w:cs="TH SarabunIT๙"/>
          <w:cs/>
        </w:rPr>
      </w:pPr>
      <w:r w:rsidRPr="00935D09">
        <w:rPr>
          <w:rFonts w:ascii="TH SarabunIT๙" w:hAnsi="TH SarabunIT๙" w:cs="TH SarabunIT๙"/>
          <w:cs/>
        </w:rPr>
        <w:t>-  รองประธานสภาองค์การบริหารส่วนตำบล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>
        <w:rPr>
          <w:rFonts w:ascii="TH SarabunIT๙" w:hAnsi="TH SarabunIT๙" w:cs="TH SarabunIT๙" w:hint="cs"/>
          <w:cs/>
        </w:rPr>
        <w:tab/>
        <w:t>คน</w:t>
      </w:r>
    </w:p>
    <w:p w:rsidR="00C12044" w:rsidRPr="00935D09" w:rsidRDefault="00C12044" w:rsidP="00C12044">
      <w:pPr>
        <w:ind w:firstLine="1080"/>
        <w:jc w:val="both"/>
        <w:rPr>
          <w:rFonts w:ascii="TH SarabunIT๙" w:hAnsi="TH SarabunIT๙" w:cs="TH SarabunIT๙"/>
          <w:cs/>
        </w:rPr>
      </w:pPr>
      <w:r w:rsidRPr="00935D09">
        <w:rPr>
          <w:rFonts w:ascii="TH SarabunIT๙" w:hAnsi="TH SarabunIT๙" w:cs="TH SarabunIT๙"/>
          <w:cs/>
        </w:rPr>
        <w:t>-  เลขานุการสภาองค์การบริหารส่วนตำบล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>
        <w:rPr>
          <w:rFonts w:ascii="TH SarabunIT๙" w:hAnsi="TH SarabunIT๙" w:cs="TH SarabunIT๙" w:hint="cs"/>
          <w:cs/>
        </w:rPr>
        <w:tab/>
        <w:t>คน</w:t>
      </w:r>
    </w:p>
    <w:p w:rsidR="00C12044" w:rsidRPr="00935D09" w:rsidRDefault="00C12044" w:rsidP="00C12044">
      <w:pPr>
        <w:ind w:firstLine="1080"/>
        <w:jc w:val="both"/>
        <w:rPr>
          <w:rFonts w:ascii="TH SarabunIT๙" w:hAnsi="TH SarabunIT๙" w:cs="TH SarabunIT๙"/>
          <w:cs/>
        </w:rPr>
      </w:pPr>
      <w:r w:rsidRPr="00935D09">
        <w:rPr>
          <w:rFonts w:ascii="TH SarabunIT๙" w:hAnsi="TH SarabunIT๙" w:cs="TH SarabunIT๙"/>
          <w:cs/>
        </w:rPr>
        <w:t>-  สมาชิกสภาองค์การบริหารส่วนตำบล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13</w:t>
      </w:r>
      <w:r>
        <w:rPr>
          <w:rFonts w:ascii="TH SarabunIT๙" w:hAnsi="TH SarabunIT๙" w:cs="TH SarabunIT๙" w:hint="cs"/>
          <w:cs/>
        </w:rPr>
        <w:tab/>
        <w:t>คน</w:t>
      </w:r>
    </w:p>
    <w:p w:rsidR="00C12044" w:rsidRDefault="00C12044" w:rsidP="00C12044">
      <w:pPr>
        <w:ind w:firstLine="1080"/>
        <w:jc w:val="both"/>
        <w:rPr>
          <w:rFonts w:ascii="TH SarabunIT๙" w:hAnsi="TH SarabunIT๙" w:cs="TH SarabunIT๙"/>
        </w:rPr>
      </w:pPr>
      <w:r w:rsidRPr="00935D09">
        <w:rPr>
          <w:rFonts w:ascii="TH SarabunIT๙" w:hAnsi="TH SarabunIT๙" w:cs="TH SarabunIT๙"/>
          <w:cs/>
        </w:rPr>
        <w:t>มีหน้าที่ด้านนิติบัญญัติตามที่ระเบียบกฎหมายกำหนด  และควบคุมตรวจสอบการบริหารงานของคณะผู้บริหารองค์การบริหารส่วนตำบล</w:t>
      </w:r>
    </w:p>
    <w:p w:rsidR="00C12044" w:rsidRDefault="00C12044" w:rsidP="00C12044">
      <w:pPr>
        <w:ind w:firstLine="1080"/>
        <w:jc w:val="both"/>
        <w:rPr>
          <w:rFonts w:ascii="TH SarabunIT๙" w:hAnsi="TH SarabunIT๙" w:cs="TH SarabunIT๙"/>
        </w:rPr>
      </w:pPr>
    </w:p>
    <w:p w:rsidR="00C12044" w:rsidRDefault="00C12044" w:rsidP="00AF00A3">
      <w:pPr>
        <w:ind w:firstLine="1080"/>
        <w:jc w:val="both"/>
        <w:rPr>
          <w:rFonts w:ascii="TH SarabunIT๙" w:hAnsi="TH SarabunIT๙" w:cs="TH SarabunIT๙"/>
        </w:rPr>
      </w:pPr>
      <w:r>
        <w:rPr>
          <w:rFonts w:ascii="Angsana New" w:hAnsi="Angsana New" w:cs="Angsana New"/>
          <w:noProof/>
        </w:rPr>
        <w:lastRenderedPageBreak/>
        <w:drawing>
          <wp:inline distT="0" distB="0" distL="0" distR="0" wp14:anchorId="6CF10825" wp14:editId="75D26F4B">
            <wp:extent cx="5342965" cy="2581836"/>
            <wp:effectExtent l="0" t="0" r="0" b="0"/>
            <wp:docPr id="13" name="Organization Chart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C12044" w:rsidRDefault="00C12044" w:rsidP="00C12044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1.3 </w:t>
      </w:r>
      <w:r>
        <w:rPr>
          <w:rFonts w:ascii="TH SarabunIT๙" w:hAnsi="TH SarabunIT๙" w:cs="TH SarabunIT๙" w:hint="cs"/>
          <w:cs/>
        </w:rPr>
        <w:t>ส่วนราชการ องค์การบริหารส่วนตำบลตะโละไกรทอง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-ปลัดองค์การบริหารส่วนตำบลตะโละไกรทอง (บริหารงานงานท้องถิ่น ระดับกลาง)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-รองปลัดองค์การบริหารส่วนตำบลตะโละไกรทอง (บริหารงานท้องถิ่น ระดับต้น)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-สำนักงานปลัด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(นักบริหารทั่วไป ระดับต้น)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-นักพัฒนาชุมชนชำนาญการ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-นักวิชาการศึกษาชำนาญการ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-นักทรัพยากรบุคคลชำนาญการ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-นักวิเคราะห์นโยบายและแผนชำนาญการ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</w:t>
      </w:r>
      <w:r>
        <w:rPr>
          <w:rFonts w:ascii="TH SarabunIT๙" w:hAnsi="TH SarabunIT๙" w:cs="TH SarabunIT๙" w:hint="cs"/>
          <w:cs/>
        </w:rPr>
        <w:t>เจ้าพนักงานสาธารณสุขปฏิบัติงาน</w:t>
      </w:r>
    </w:p>
    <w:p w:rsidR="00C12044" w:rsidRDefault="00C12044" w:rsidP="00C1204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-เจ้าพนักงานธุรการปฏิบัติงาน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-ผู้ช่วยเจ้าพนักงานธุรการ</w:t>
      </w:r>
    </w:p>
    <w:p w:rsidR="00C12044" w:rsidRDefault="00C12044" w:rsidP="00C1204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-ผู้ช่วยเจ้าพนักงานธุรการ</w:t>
      </w:r>
    </w:p>
    <w:p w:rsidR="00C12044" w:rsidRPr="009E23C4" w:rsidRDefault="00C12044" w:rsidP="00C1204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-กองคลัง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(นักบริหารงานคลัง ระดับต้น)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-เจ้าพนักงานการเงินและบัญชีชำนาญงาน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-เจ้าพนักงานจัดเก็บรายได้ปฏิบัติงาน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-เจ้าพนักงานพัสดุปฏิบัติงาน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-กองช่าง (นักบริหารงานช่าง ระดับต้น)</w:t>
      </w: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-นายช่างโยธาชำนาญงาน</w:t>
      </w: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  <w:r>
        <w:rPr>
          <w:rFonts w:ascii="Angsana New" w:hAnsi="Angsana New" w:cs="Angsana New"/>
          <w:noProof/>
        </w:rPr>
        <w:lastRenderedPageBreak/>
        <w:drawing>
          <wp:inline distT="0" distB="0" distL="0" distR="0" wp14:anchorId="25049A31" wp14:editId="3C9C0CB6">
            <wp:extent cx="5469255" cy="2087880"/>
            <wp:effectExtent l="0" t="0" r="0" b="7620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Pr="00BE3D9E" w:rsidRDefault="00C12044" w:rsidP="00C12044">
      <w:pPr>
        <w:pStyle w:val="a5"/>
        <w:spacing w:after="240"/>
        <w:jc w:val="both"/>
        <w:rPr>
          <w:rFonts w:ascii="TH SarabunIT๙" w:hAnsi="TH SarabunIT๙" w:cs="TH SarabunIT๙"/>
          <w:sz w:val="32"/>
          <w:szCs w:val="32"/>
          <w:u w:val="none"/>
        </w:rPr>
      </w:pPr>
      <w:r w:rsidRPr="00BE3D9E">
        <w:rPr>
          <w:rFonts w:ascii="TH SarabunIT๙" w:hAnsi="TH SarabunIT๙" w:cs="TH SarabunIT๙"/>
          <w:sz w:val="32"/>
          <w:szCs w:val="32"/>
          <w:u w:val="none"/>
          <w:cs/>
        </w:rPr>
        <w:t>1. ด้านกายภาพ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</w:rPr>
        <w:tab/>
      </w:r>
      <w:r w:rsidRPr="00BE3D9E">
        <w:rPr>
          <w:rFonts w:ascii="TH SarabunIT๙" w:hAnsi="TH SarabunIT๙" w:cs="TH SarabunIT๙"/>
          <w:b/>
          <w:bCs/>
        </w:rPr>
        <w:t>1.1</w:t>
      </w:r>
      <w:r w:rsidRPr="00BE3D9E">
        <w:rPr>
          <w:rFonts w:ascii="TH SarabunIT๙" w:hAnsi="TH SarabunIT๙" w:cs="TH SarabunIT๙"/>
          <w:b/>
          <w:bCs/>
          <w:cs/>
        </w:rPr>
        <w:t xml:space="preserve"> ที่ตั้งของหมู่บ้านหรือชุมชนหรือตำบล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  <w:b/>
          <w:bCs/>
        </w:rPr>
        <w:tab/>
      </w:r>
      <w:r w:rsidRPr="00BE3D9E">
        <w:rPr>
          <w:rFonts w:ascii="TH SarabunIT๙" w:hAnsi="TH SarabunIT๙" w:cs="TH SarabunIT๙"/>
          <w:b/>
          <w:bCs/>
          <w:cs/>
        </w:rPr>
        <w:t>หมู่บ้านในเขตรับผิดชอบองค์การบริหารส่วนตำบลตะโละไกรทอง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  <w:cs/>
        </w:rPr>
      </w:pPr>
      <w:r w:rsidRPr="00BE3D9E">
        <w:rPr>
          <w:rFonts w:ascii="TH SarabunIT๙" w:hAnsi="TH SarabunIT๙" w:cs="TH SarabunIT๙"/>
          <w:b/>
          <w:bCs/>
          <w:cs/>
        </w:rPr>
        <w:tab/>
        <w:t>เขตตำบลตะโละไกรทอง</w:t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1  บ้านดินเสมอ</w:t>
      </w: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cs/>
        </w:rPr>
        <w:tab/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2  บ้านทะเล</w:t>
      </w: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cs/>
        </w:rPr>
        <w:tab/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3  บ้านตะโละไกรทอง</w:t>
      </w:r>
      <w:r w:rsidRPr="00BE3D9E">
        <w:rPr>
          <w:rFonts w:ascii="TH SarabunIT๙" w:hAnsi="TH SarabunIT๙" w:cs="TH SarabunIT๙"/>
          <w:cs/>
        </w:rPr>
        <w:tab/>
      </w:r>
    </w:p>
    <w:p w:rsidR="00C12044" w:rsidRPr="00BE3D9E" w:rsidRDefault="00C12044" w:rsidP="00C12044">
      <w:pPr>
        <w:spacing w:after="1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4  บ้านบิลยา</w:t>
      </w:r>
      <w:r w:rsidRPr="00BE3D9E">
        <w:rPr>
          <w:rFonts w:ascii="TH SarabunIT๙" w:hAnsi="TH SarabunIT๙" w:cs="TH SarabunIT๙"/>
          <w:cs/>
        </w:rPr>
        <w:tab/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  <w:cs/>
        </w:rPr>
      </w:pP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b/>
          <w:bCs/>
          <w:cs/>
        </w:rPr>
        <w:t>เขตตำบลไม้แก่น</w:t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1  ไม้แก่น</w:t>
      </w: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cs/>
        </w:rPr>
        <w:tab/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2  ปาเส</w:t>
      </w: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cs/>
        </w:rPr>
        <w:tab/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3  บ้านใหญ่</w:t>
      </w:r>
    </w:p>
    <w:p w:rsidR="00C12044" w:rsidRPr="00BE3D9E" w:rsidRDefault="00C12044" w:rsidP="00C12044">
      <w:pPr>
        <w:spacing w:after="120"/>
        <w:jc w:val="both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4  กระจูด</w:t>
      </w:r>
    </w:p>
    <w:p w:rsidR="00C12044" w:rsidRPr="00BE3D9E" w:rsidRDefault="00C12044" w:rsidP="00C12044">
      <w:pPr>
        <w:spacing w:after="1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b/>
          <w:bCs/>
          <w:cs/>
        </w:rPr>
        <w:t>ทิศเหนือ</w:t>
      </w:r>
      <w:r w:rsidRPr="00BE3D9E">
        <w:rPr>
          <w:rFonts w:ascii="TH SarabunIT๙" w:hAnsi="TH SarabunIT๙" w:cs="TH SarabunIT๙"/>
          <w:cs/>
        </w:rPr>
        <w:t xml:space="preserve">   ติดต่อตำบลตะลุบัน  อำเภอสายบุรี  จังหวัดปัตตานี   โดยมีแนวเขตเริ่มจากกึ่งกลางคลองสายบุรี  ตรงแนวหลักเขต  บริเวณพิกัด  </w:t>
      </w:r>
      <w:r w:rsidRPr="00BE3D9E">
        <w:rPr>
          <w:rFonts w:ascii="TH SarabunIT๙" w:hAnsi="TH SarabunIT๙" w:cs="TH SarabunIT๙"/>
        </w:rPr>
        <w:t xml:space="preserve">Q H 923369  </w:t>
      </w:r>
      <w:r w:rsidRPr="00BE3D9E">
        <w:rPr>
          <w:rFonts w:ascii="TH SarabunIT๙" w:hAnsi="TH SarabunIT๙" w:cs="TH SarabunIT๙"/>
          <w:cs/>
        </w:rPr>
        <w:t xml:space="preserve">ไปทางทิศตะวันออกตามแนวชายทุ่ง  ชายป่า  ถึงท่อระบายน้ำบนถนนสายบ้านตะพา </w:t>
      </w:r>
      <w:r w:rsidRPr="00BE3D9E">
        <w:rPr>
          <w:rFonts w:ascii="TH SarabunIT๙" w:hAnsi="TH SarabunIT๙" w:cs="TH SarabunIT๙"/>
        </w:rPr>
        <w:t>–</w:t>
      </w:r>
      <w:r w:rsidRPr="00BE3D9E">
        <w:rPr>
          <w:rFonts w:ascii="TH SarabunIT๙" w:hAnsi="TH SarabunIT๙" w:cs="TH SarabunIT๙"/>
          <w:cs/>
        </w:rPr>
        <w:t xml:space="preserve"> </w:t>
      </w:r>
      <w:proofErr w:type="spellStart"/>
      <w:r w:rsidRPr="00BE3D9E">
        <w:rPr>
          <w:rFonts w:ascii="TH SarabunIT๙" w:hAnsi="TH SarabunIT๙" w:cs="TH SarabunIT๙"/>
          <w:cs/>
        </w:rPr>
        <w:t>วัดม</w:t>
      </w:r>
      <w:proofErr w:type="spellEnd"/>
      <w:r w:rsidRPr="00BE3D9E">
        <w:rPr>
          <w:rFonts w:ascii="TH SarabunIT๙" w:hAnsi="TH SarabunIT๙" w:cs="TH SarabunIT๙"/>
          <w:cs/>
        </w:rPr>
        <w:t>หัน</w:t>
      </w:r>
      <w:proofErr w:type="spellStart"/>
      <w:r w:rsidRPr="00BE3D9E">
        <w:rPr>
          <w:rFonts w:ascii="TH SarabunIT๙" w:hAnsi="TH SarabunIT๙" w:cs="TH SarabunIT๙"/>
          <w:cs/>
        </w:rPr>
        <w:t>ตคาม</w:t>
      </w:r>
      <w:proofErr w:type="spellEnd"/>
      <w:r w:rsidRPr="00BE3D9E">
        <w:rPr>
          <w:rFonts w:ascii="TH SarabunIT๙" w:hAnsi="TH SarabunIT๙" w:cs="TH SarabunIT๙"/>
          <w:cs/>
        </w:rPr>
        <w:t xml:space="preserve">  บริเวณพิกัด  </w:t>
      </w:r>
      <w:r w:rsidRPr="00BE3D9E">
        <w:rPr>
          <w:rFonts w:ascii="TH SarabunIT๙" w:hAnsi="TH SarabunIT๙" w:cs="TH SarabunIT๙"/>
        </w:rPr>
        <w:t xml:space="preserve">Q H </w:t>
      </w:r>
      <w:r w:rsidRPr="00BE3D9E">
        <w:rPr>
          <w:rFonts w:ascii="TH SarabunIT๙" w:hAnsi="TH SarabunIT๙" w:cs="TH SarabunIT๙"/>
          <w:cs/>
        </w:rPr>
        <w:t xml:space="preserve">937370  ผ่านหลักเขตไปตามร่องน้ำไหลตัดคลองกระจูดและต่อไปทางทิศตะวันออกตามแนวสวนมะพร้าวสิ้นสุดที่ชายฝั่งทะเลอ่าวไทย  ตรงแนวหลักเขต  บริเวณพิกัด  </w:t>
      </w:r>
      <w:r w:rsidRPr="00BE3D9E">
        <w:rPr>
          <w:rFonts w:ascii="TH SarabunIT๙" w:hAnsi="TH SarabunIT๙" w:cs="TH SarabunIT๙"/>
        </w:rPr>
        <w:t xml:space="preserve">Q H </w:t>
      </w:r>
      <w:r w:rsidRPr="00BE3D9E">
        <w:rPr>
          <w:rFonts w:ascii="TH SarabunIT๙" w:hAnsi="TH SarabunIT๙" w:cs="TH SarabunIT๙"/>
          <w:cs/>
        </w:rPr>
        <w:t>952374  รวมระยะทางด้านทิศเหนือประมาณ  3  กิโลเมตร</w:t>
      </w:r>
    </w:p>
    <w:p w:rsidR="00C12044" w:rsidRDefault="00C12044" w:rsidP="00C12044">
      <w:pPr>
        <w:spacing w:after="1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</w:t>
      </w:r>
      <w:r w:rsidRPr="00BE3D9E">
        <w:rPr>
          <w:rFonts w:ascii="TH SarabunIT๙" w:hAnsi="TH SarabunIT๙" w:cs="TH SarabunIT๙"/>
          <w:b/>
          <w:bCs/>
          <w:cs/>
        </w:rPr>
        <w:t>ทิศตะวันออก</w:t>
      </w:r>
      <w:r w:rsidRPr="00BE3D9E">
        <w:rPr>
          <w:rFonts w:ascii="TH SarabunIT๙" w:hAnsi="TH SarabunIT๙" w:cs="TH SarabunIT๙"/>
          <w:cs/>
        </w:rPr>
        <w:t xml:space="preserve">   ติดต่ออ่าวไทย</w:t>
      </w:r>
    </w:p>
    <w:p w:rsidR="00EE18C3" w:rsidRDefault="00EE18C3" w:rsidP="00C12044">
      <w:pPr>
        <w:spacing w:after="120"/>
        <w:jc w:val="both"/>
        <w:rPr>
          <w:rFonts w:ascii="TH SarabunIT๙" w:hAnsi="TH SarabunIT๙" w:cs="TH SarabunIT๙"/>
        </w:rPr>
      </w:pPr>
    </w:p>
    <w:p w:rsidR="00EE18C3" w:rsidRDefault="00EE18C3" w:rsidP="00C12044">
      <w:pPr>
        <w:spacing w:after="120"/>
        <w:jc w:val="both"/>
        <w:rPr>
          <w:rFonts w:ascii="TH SarabunIT๙" w:hAnsi="TH SarabunIT๙" w:cs="TH SarabunIT๙"/>
        </w:rPr>
      </w:pPr>
    </w:p>
    <w:p w:rsidR="00EE18C3" w:rsidRPr="00BE3D9E" w:rsidRDefault="00EE18C3" w:rsidP="00C12044">
      <w:pPr>
        <w:spacing w:after="120"/>
        <w:jc w:val="both"/>
        <w:rPr>
          <w:rFonts w:ascii="TH SarabunIT๙" w:hAnsi="TH SarabunIT๙" w:cs="TH SarabunIT๙"/>
        </w:rPr>
      </w:pPr>
    </w:p>
    <w:p w:rsidR="00C12044" w:rsidRPr="00BE3D9E" w:rsidRDefault="00C12044" w:rsidP="00C12044">
      <w:pPr>
        <w:spacing w:after="120"/>
        <w:ind w:firstLine="7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 xml:space="preserve"> </w:t>
      </w:r>
      <w:r w:rsidRPr="00BE3D9E">
        <w:rPr>
          <w:rFonts w:ascii="TH SarabunIT๙" w:hAnsi="TH SarabunIT๙" w:cs="TH SarabunIT๙"/>
          <w:b/>
          <w:bCs/>
          <w:cs/>
        </w:rPr>
        <w:t>ทิศใต้</w:t>
      </w:r>
      <w:r w:rsidRPr="00BE3D9E">
        <w:rPr>
          <w:rFonts w:ascii="TH SarabunIT๙" w:hAnsi="TH SarabunIT๙" w:cs="TH SarabunIT๙"/>
          <w:cs/>
        </w:rPr>
        <w:t xml:space="preserve">   ติดต่อตำบลดอนทรายและตำบลไทรทอง  อำเภอไม้แก่น  จังหวัดปัตตานี  โดยมีแนวเขตเริ่มต้นจากกึ่งกลางคลองกระจูด  บริเวณพิกัด  </w:t>
      </w:r>
      <w:r w:rsidRPr="00BE3D9E">
        <w:rPr>
          <w:rFonts w:ascii="TH SarabunIT๙" w:hAnsi="TH SarabunIT๙" w:cs="TH SarabunIT๙"/>
        </w:rPr>
        <w:t>Q H</w:t>
      </w:r>
      <w:r w:rsidRPr="00BE3D9E">
        <w:rPr>
          <w:rFonts w:ascii="TH SarabunIT๙" w:hAnsi="TH SarabunIT๙" w:cs="TH SarabunIT๙"/>
          <w:cs/>
        </w:rPr>
        <w:t xml:space="preserve"> 958360  ไปทางทิศตะวันตก  ตามแนวกึ่งกลางคลองกระจูด  คลองไม้แก่น  ถึงกึ่งกลางสามแยกคลองไม้แก่น  บริเวณพิกัด  </w:t>
      </w:r>
      <w:r w:rsidRPr="00BE3D9E">
        <w:rPr>
          <w:rFonts w:ascii="TH SarabunIT๙" w:hAnsi="TH SarabunIT๙" w:cs="TH SarabunIT๙"/>
        </w:rPr>
        <w:t xml:space="preserve">Q H </w:t>
      </w:r>
      <w:r w:rsidRPr="00BE3D9E">
        <w:rPr>
          <w:rFonts w:ascii="TH SarabunIT๙" w:hAnsi="TH SarabunIT๙" w:cs="TH SarabunIT๙"/>
          <w:cs/>
        </w:rPr>
        <w:t xml:space="preserve">939326  และต่อไปตามแนวกึ่งกลางคลองไม้แก่นไปทางทิศตะวันตกสิ้นสุดที่กึ่งกลางคลองไม้แก่น  ตรงแนวร่องน้ำเขตติดต่อบ้านบาตู  ตำบลปะลุกาสาเมาะ  อำเภอบาเจาะ  จังหวัดนราธิวาส  บริเวณพิกัด  </w:t>
      </w:r>
      <w:r w:rsidRPr="00BE3D9E">
        <w:rPr>
          <w:rFonts w:ascii="TH SarabunIT๙" w:hAnsi="TH SarabunIT๙" w:cs="TH SarabunIT๙"/>
        </w:rPr>
        <w:t xml:space="preserve">Q H </w:t>
      </w:r>
      <w:r w:rsidRPr="00BE3D9E">
        <w:rPr>
          <w:rFonts w:ascii="TH SarabunIT๙" w:hAnsi="TH SarabunIT๙" w:cs="TH SarabunIT๙"/>
          <w:cs/>
        </w:rPr>
        <w:t>916324  รวมระยะทางด้านทิศใต้ประมาณ  8  กิโลเมตร</w:t>
      </w:r>
    </w:p>
    <w:p w:rsidR="00C12044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</w:t>
      </w:r>
      <w:r w:rsidRPr="00BE3D9E">
        <w:rPr>
          <w:rFonts w:ascii="TH SarabunIT๙" w:hAnsi="TH SarabunIT๙" w:cs="TH SarabunIT๙"/>
          <w:b/>
          <w:bCs/>
          <w:cs/>
        </w:rPr>
        <w:t>ทิศตะวันตก</w:t>
      </w:r>
      <w:r w:rsidRPr="00BE3D9E">
        <w:rPr>
          <w:rFonts w:ascii="TH SarabunIT๙" w:hAnsi="TH SarabunIT๙" w:cs="TH SarabunIT๙"/>
          <w:cs/>
        </w:rPr>
        <w:t xml:space="preserve">   </w:t>
      </w:r>
      <w:r w:rsidRPr="00BE3D9E">
        <w:rPr>
          <w:rFonts w:ascii="TH SarabunIT๙" w:hAnsi="TH SarabunIT๙" w:cs="TH SarabunIT๙"/>
          <w:cs/>
        </w:rPr>
        <w:tab/>
        <w:t xml:space="preserve">ติดต่อตำบลปะลุกาสาเมาะ  อำเภอบาเจาะ  จังหวัดนราธิวาส  โดยมีแนวเขตเริ่มต้นจากกึ่งกลางคลองไม้แก่นตรงแนวร่องน้ำ  บริเวณพิกัด  </w:t>
      </w:r>
      <w:r w:rsidRPr="00BE3D9E">
        <w:rPr>
          <w:rFonts w:ascii="TH SarabunIT๙" w:hAnsi="TH SarabunIT๙" w:cs="TH SarabunIT๙"/>
        </w:rPr>
        <w:t xml:space="preserve">Q H </w:t>
      </w:r>
      <w:r w:rsidRPr="00BE3D9E">
        <w:rPr>
          <w:rFonts w:ascii="TH SarabunIT๙" w:hAnsi="TH SarabunIT๙" w:cs="TH SarabunIT๙"/>
          <w:cs/>
        </w:rPr>
        <w:t xml:space="preserve">916324  ไปทางทิศเหนือตามแนวกึ่งกลางร่องน้ำธรรมชาติ  ตัดผ่านถนนสายบ้านกอตอ  บ้านสารวัน  บริเวณพิกัด  </w:t>
      </w:r>
      <w:r w:rsidRPr="00BE3D9E">
        <w:rPr>
          <w:rFonts w:ascii="TH SarabunIT๙" w:hAnsi="TH SarabunIT๙" w:cs="TH SarabunIT๙"/>
        </w:rPr>
        <w:t>Q H</w:t>
      </w:r>
      <w:r w:rsidRPr="00BE3D9E">
        <w:rPr>
          <w:rFonts w:ascii="TH SarabunIT๙" w:hAnsi="TH SarabunIT๙" w:cs="TH SarabunIT๙"/>
          <w:cs/>
        </w:rPr>
        <w:t xml:space="preserve"> 914329  ต่อไปทางทิศเหนือ  ถึงกึ่งกลางคลองสายบุรี  บริเวณพิกัด  </w:t>
      </w:r>
      <w:r w:rsidRPr="00BE3D9E">
        <w:rPr>
          <w:rFonts w:ascii="TH SarabunIT๙" w:hAnsi="TH SarabunIT๙" w:cs="TH SarabunIT๙"/>
        </w:rPr>
        <w:t xml:space="preserve">Q H </w:t>
      </w:r>
      <w:r w:rsidRPr="00BE3D9E">
        <w:rPr>
          <w:rFonts w:ascii="TH SarabunIT๙" w:hAnsi="TH SarabunIT๙" w:cs="TH SarabunIT๙"/>
          <w:cs/>
        </w:rPr>
        <w:t xml:space="preserve">912339  ไปตามแนวกึ่งกลางคลองสายบุรีทางทิศเหนือ  สิ้นสุดที่กึ่งกลางคลองสายบุรี  บริเวณพิกัด  </w:t>
      </w:r>
      <w:r w:rsidRPr="00BE3D9E">
        <w:rPr>
          <w:rFonts w:ascii="TH SarabunIT๙" w:hAnsi="TH SarabunIT๙" w:cs="TH SarabunIT๙"/>
        </w:rPr>
        <w:t xml:space="preserve">Q H </w:t>
      </w:r>
      <w:r w:rsidRPr="00BE3D9E">
        <w:rPr>
          <w:rFonts w:ascii="TH SarabunIT๙" w:hAnsi="TH SarabunIT๙" w:cs="TH SarabunIT๙"/>
          <w:cs/>
        </w:rPr>
        <w:t>923368  รวมระยะทางด้านทิศตะวันตกประมาณ  7  กิโลเมตร</w:t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</w:rPr>
        <w:tab/>
      </w:r>
      <w:r w:rsidRPr="00BE3D9E">
        <w:rPr>
          <w:rFonts w:ascii="TH SarabunIT๙" w:hAnsi="TH SarabunIT๙" w:cs="TH SarabunIT๙"/>
          <w:b/>
          <w:bCs/>
        </w:rPr>
        <w:t xml:space="preserve">1.2 </w:t>
      </w:r>
      <w:r w:rsidRPr="00BE3D9E">
        <w:rPr>
          <w:rFonts w:ascii="TH SarabunIT๙" w:hAnsi="TH SarabunIT๙" w:cs="TH SarabunIT๙"/>
          <w:b/>
          <w:bCs/>
          <w:cs/>
        </w:rPr>
        <w:t>ลักษณะภูมิประเทศ</w:t>
      </w:r>
    </w:p>
    <w:p w:rsidR="00C12044" w:rsidRPr="00BE3D9E" w:rsidRDefault="00C12044" w:rsidP="00C12044">
      <w:pPr>
        <w:pStyle w:val="a3"/>
        <w:ind w:left="284"/>
        <w:jc w:val="thaiDistribute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>องค์การบริหารส่วนตำบลตะโละไกรทอง  มีลักษณะภูมิประเทศเป็นที่ราบลุ่ม    มีลำคลองสาธารณะ</w:t>
      </w:r>
    </w:p>
    <w:p w:rsidR="00C12044" w:rsidRPr="00BE3D9E" w:rsidRDefault="00C12044" w:rsidP="00C12044">
      <w:pPr>
        <w:pStyle w:val="a3"/>
        <w:jc w:val="thaiDistribute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 xml:space="preserve">2  สาย  ไหลออกสู่ทะเลที่ตำบลดอนทราย  มีลำคลองล้อมรอบตำบลเหมาะแก่การเพาะปลูก  </w:t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b/>
          <w:bCs/>
          <w:cs/>
        </w:rPr>
        <w:t>1.3 ลักษณะภูมิอากาศ</w:t>
      </w:r>
    </w:p>
    <w:p w:rsidR="00C12044" w:rsidRPr="00BE3D9E" w:rsidRDefault="00C12044" w:rsidP="00C12044">
      <w:pPr>
        <w:spacing w:after="1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สภาพภูมิอากาศมี  2  ฤดู  คือ  ฤดูร้อน  เริ่มตั้งแต่เดือนกุมภาพันธ์  -  กรกฎาคม  และฤดูฝน  เริ่มตั้งแต่เดือนสิงหาคม  -  มกราคม  </w:t>
      </w:r>
    </w:p>
    <w:p w:rsidR="00C12044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  <w:b/>
          <w:bCs/>
          <w:cs/>
        </w:rPr>
        <w:t>1.4 ลักษณะของดิน</w:t>
      </w:r>
    </w:p>
    <w:p w:rsidR="00C12044" w:rsidRPr="00BE3D9E" w:rsidRDefault="00C12044" w:rsidP="00C12044">
      <w:pPr>
        <w:spacing w:after="1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สภาพพื้นที่ดินเป็นดินทรายและดินร่วนปนทราย  </w:t>
      </w:r>
    </w:p>
    <w:p w:rsidR="00C12044" w:rsidRPr="00BE3D9E" w:rsidRDefault="00C12044" w:rsidP="00C12044">
      <w:pPr>
        <w:spacing w:after="120"/>
        <w:jc w:val="both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b/>
          <w:bCs/>
          <w:cs/>
        </w:rPr>
        <w:t>1.5 ลักษณะของแหล่งน้ำ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shd w:val="clear" w:color="auto" w:fill="FFFFFF"/>
          <w:cs/>
        </w:rPr>
        <w:t xml:space="preserve">มีแหล่งน้ำที่ใช้สำหรับ  อุปโภค-บริโภค  ที่เป็นคลองสาธารณะ 2 สาย  บึง 2 แห่ง  และสระน้ำ 1 แห่ง  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BE3D9E">
        <w:rPr>
          <w:rFonts w:ascii="TH SarabunIT๙" w:hAnsi="TH SarabunIT๙" w:cs="TH SarabunIT๙"/>
          <w:shd w:val="clear" w:color="auto" w:fill="FFFFFF"/>
          <w:cs/>
        </w:rPr>
        <w:tab/>
      </w:r>
      <w:r w:rsidRPr="00BE3D9E">
        <w:rPr>
          <w:rFonts w:ascii="TH SarabunIT๙" w:hAnsi="TH SarabunIT๙" w:cs="TH SarabunIT๙"/>
          <w:b/>
          <w:bCs/>
          <w:shd w:val="clear" w:color="auto" w:fill="FFFFFF"/>
          <w:cs/>
        </w:rPr>
        <w:t>1.6 ลักษณะของไม้และป่าไม้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BE3D9E">
        <w:rPr>
          <w:rFonts w:ascii="TH SarabunIT๙" w:hAnsi="TH SarabunIT๙" w:cs="TH SarabunIT๙"/>
          <w:shd w:val="clear" w:color="auto" w:fill="FFFFFF"/>
          <w:cs/>
        </w:rPr>
        <w:tab/>
        <w:t>พื้นส่วนใหญ่ในเขตพื้นที่เป็นป่าสงวน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BE3D9E">
        <w:rPr>
          <w:rFonts w:ascii="TH SarabunIT๙" w:hAnsi="TH SarabunIT๙" w:cs="TH SarabunIT๙"/>
          <w:b/>
          <w:bCs/>
          <w:shd w:val="clear" w:color="auto" w:fill="FFFFFF"/>
          <w:cs/>
        </w:rPr>
        <w:t>2. ด้านการเมือง/การปกครอง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BE3D9E">
        <w:rPr>
          <w:rFonts w:ascii="TH SarabunIT๙" w:hAnsi="TH SarabunIT๙" w:cs="TH SarabunIT๙"/>
          <w:shd w:val="clear" w:color="auto" w:fill="FFFFFF"/>
          <w:cs/>
        </w:rPr>
        <w:tab/>
      </w:r>
      <w:r w:rsidRPr="00BE3D9E">
        <w:rPr>
          <w:rFonts w:ascii="TH SarabunIT๙" w:hAnsi="TH SarabunIT๙" w:cs="TH SarabunIT๙"/>
          <w:b/>
          <w:bCs/>
          <w:shd w:val="clear" w:color="auto" w:fill="FFFFFF"/>
          <w:cs/>
        </w:rPr>
        <w:t>2.1 เขตการปกครอง</w:t>
      </w:r>
    </w:p>
    <w:p w:rsidR="00C12044" w:rsidRPr="00BE3D9E" w:rsidRDefault="00C12044" w:rsidP="00C12044">
      <w:pPr>
        <w:ind w:firstLine="7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>องค์การบริหารส่วนตำบลตะโละไกรทอง  ได้ยกฐานะจากสภาตำบล  เมื่อวันที่  22  ธันวาคม  2542 อยู่ห่างจากที่ว่าการอำเภอไม้แก่น  2.1  กิโลเมตร  เดิมเป็นหมู่บ้านในเขตตำบลไม้แก่น  ต่อมาเมื่อกิ่งอำเภอไม้แก่นได้ประกาศและจัดตั้งตำบลและเปลี่ยนแปลงหมู่ที่ของตำบล  เมื่อวันที่  6  ตุลาคม  2536  ซึ่งมีผลตั้งแต่ วันที่ 15  กันยายน 2536  ให้ตำบลตะโละไกรทองแยกจากตำบลไม้แก่น  โดยมีเขตการปกครองรวม  4  หมู่บ้าน  คือ</w:t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lastRenderedPageBreak/>
        <w:tab/>
        <w:t xml:space="preserve"> หมู่ที่  1  บ้านดินเสมอ</w:t>
      </w: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cs/>
        </w:rPr>
        <w:tab/>
        <w:t>แยกมาจาก</w:t>
      </w:r>
      <w:r w:rsidRPr="00BE3D9E">
        <w:rPr>
          <w:rFonts w:ascii="TH SarabunIT๙" w:hAnsi="TH SarabunIT๙" w:cs="TH SarabunIT๙"/>
          <w:cs/>
        </w:rPr>
        <w:tab/>
        <w:t>หมู่ที่  2  ตำบลไม้แก่น</w:t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2  บ้านทะเล</w:t>
      </w: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cs/>
        </w:rPr>
        <w:tab/>
        <w:t>แยกมาจาก</w:t>
      </w:r>
      <w:r w:rsidRPr="00BE3D9E">
        <w:rPr>
          <w:rFonts w:ascii="TH SarabunIT๙" w:hAnsi="TH SarabunIT๙" w:cs="TH SarabunIT๙"/>
          <w:cs/>
        </w:rPr>
        <w:tab/>
        <w:t>หมู่ที่  7  ตำบลไม้แก่น</w:t>
      </w:r>
    </w:p>
    <w:p w:rsidR="00C12044" w:rsidRPr="00BE3D9E" w:rsidRDefault="00C12044" w:rsidP="00C12044">
      <w:pPr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3  บ้านตะโละไกรทอง</w:t>
      </w:r>
      <w:r w:rsidRPr="00BE3D9E">
        <w:rPr>
          <w:rFonts w:ascii="TH SarabunIT๙" w:hAnsi="TH SarabunIT๙" w:cs="TH SarabunIT๙"/>
          <w:cs/>
        </w:rPr>
        <w:tab/>
        <w:t>แยกมาจาก</w:t>
      </w:r>
      <w:r w:rsidRPr="00BE3D9E">
        <w:rPr>
          <w:rFonts w:ascii="TH SarabunIT๙" w:hAnsi="TH SarabunIT๙" w:cs="TH SarabunIT๙"/>
          <w:cs/>
        </w:rPr>
        <w:tab/>
        <w:t>หมู่ที่  4  ตำบลไม้แก่น</w:t>
      </w:r>
    </w:p>
    <w:p w:rsidR="00C12044" w:rsidRPr="00BE3D9E" w:rsidRDefault="00C12044" w:rsidP="00C12044">
      <w:pPr>
        <w:spacing w:after="120"/>
        <w:jc w:val="both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 หมู่ที่  4  บ้านบิลยา</w:t>
      </w:r>
      <w:r w:rsidRPr="00BE3D9E">
        <w:rPr>
          <w:rFonts w:ascii="TH SarabunIT๙" w:hAnsi="TH SarabunIT๙" w:cs="TH SarabunIT๙"/>
          <w:cs/>
        </w:rPr>
        <w:tab/>
      </w:r>
      <w:r w:rsidRPr="00BE3D9E">
        <w:rPr>
          <w:rFonts w:ascii="TH SarabunIT๙" w:hAnsi="TH SarabunIT๙" w:cs="TH SarabunIT๙"/>
          <w:cs/>
        </w:rPr>
        <w:tab/>
        <w:t>แยกมาจาก</w:t>
      </w:r>
      <w:r w:rsidRPr="00BE3D9E">
        <w:rPr>
          <w:rFonts w:ascii="TH SarabunIT๙" w:hAnsi="TH SarabunIT๙" w:cs="TH SarabunIT๙"/>
          <w:cs/>
        </w:rPr>
        <w:tab/>
        <w:t>หมู่ที่  8  ตำบลไม้แก่น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BE3D9E">
        <w:rPr>
          <w:rFonts w:ascii="TH SarabunIT๙" w:hAnsi="TH SarabunIT๙" w:cs="TH SarabunIT๙"/>
          <w:shd w:val="clear" w:color="auto" w:fill="FFFFFF"/>
          <w:cs/>
        </w:rPr>
        <w:tab/>
        <w:t>2.2 การเลือกตั้ง</w:t>
      </w:r>
    </w:p>
    <w:p w:rsidR="00C12044" w:rsidRPr="00BE3D9E" w:rsidRDefault="00C12044" w:rsidP="00C12044">
      <w:pPr>
        <w:ind w:firstLine="720"/>
        <w:rPr>
          <w:rFonts w:ascii="TH SarabunIT๙" w:hAnsi="TH SarabunIT๙" w:cs="TH SarabunIT๙"/>
          <w:b/>
          <w:bCs/>
          <w:cs/>
        </w:rPr>
      </w:pPr>
      <w:r w:rsidRPr="00BE3D9E">
        <w:rPr>
          <w:rFonts w:ascii="TH SarabunIT๙" w:hAnsi="TH SarabunIT๙" w:cs="TH SarabunIT๙"/>
          <w:b/>
          <w:bCs/>
          <w:cs/>
        </w:rPr>
        <w:t xml:space="preserve">จำนวนผู้มีสิทธิเลือกตั้ง </w:t>
      </w:r>
      <w:r w:rsidRPr="00BE3D9E">
        <w:rPr>
          <w:rFonts w:ascii="TH SarabunIT๙" w:hAnsi="TH SarabunIT๙" w:cs="TH SarabunIT๙"/>
          <w:b/>
          <w:bCs/>
        </w:rPr>
        <w:t>(</w:t>
      </w:r>
      <w:r w:rsidRPr="00BE3D9E">
        <w:rPr>
          <w:rFonts w:ascii="TH SarabunIT๙" w:hAnsi="TH SarabunIT๙" w:cs="TH SarabunIT๙"/>
          <w:b/>
          <w:bCs/>
          <w:cs/>
        </w:rPr>
        <w:t>ข้อมูลเมื่อวันที่  ๑๓</w:t>
      </w:r>
      <w:r w:rsidRPr="00BE3D9E">
        <w:rPr>
          <w:rFonts w:ascii="TH SarabunIT๙" w:hAnsi="TH SarabunIT๙" w:cs="TH SarabunIT๙"/>
          <w:b/>
          <w:bCs/>
        </w:rPr>
        <w:t xml:space="preserve">  </w:t>
      </w:r>
      <w:r w:rsidRPr="00BE3D9E">
        <w:rPr>
          <w:rFonts w:ascii="TH SarabunIT๙" w:hAnsi="TH SarabunIT๙" w:cs="TH SarabunIT๙"/>
          <w:b/>
          <w:bCs/>
          <w:cs/>
        </w:rPr>
        <w:t>พฤษภาคม</w:t>
      </w:r>
      <w:r w:rsidRPr="00BE3D9E">
        <w:rPr>
          <w:rFonts w:ascii="TH SarabunIT๙" w:hAnsi="TH SarabunIT๙" w:cs="TH SarabunIT๙"/>
          <w:b/>
          <w:bCs/>
        </w:rPr>
        <w:t xml:space="preserve">  </w:t>
      </w:r>
      <w:r w:rsidRPr="00BE3D9E">
        <w:rPr>
          <w:rFonts w:ascii="TH SarabunIT๙" w:hAnsi="TH SarabunIT๙" w:cs="TH SarabunIT๙"/>
          <w:b/>
          <w:bCs/>
          <w:cs/>
        </w:rPr>
        <w:t>พ.ศ. ๒๕๕5</w:t>
      </w:r>
      <w:r w:rsidRPr="00BE3D9E">
        <w:rPr>
          <w:rFonts w:ascii="TH SarabunIT๙" w:hAnsi="TH SarabunIT๙" w:cs="TH SarabunIT๙"/>
          <w:b/>
          <w:bCs/>
        </w:rPr>
        <w:t xml:space="preserve">)  </w:t>
      </w:r>
    </w:p>
    <w:p w:rsidR="00C12044" w:rsidRPr="00BE3D9E" w:rsidRDefault="00C12044" w:rsidP="00C12044">
      <w:pPr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 xml:space="preserve"> </w:t>
      </w:r>
      <w:r w:rsidRPr="00BE3D9E">
        <w:rPr>
          <w:rFonts w:ascii="TH SarabunIT๙" w:hAnsi="TH SarabunIT๙" w:cs="TH SarabunIT๙"/>
          <w:cs/>
        </w:rPr>
        <w:tab/>
        <w:t xml:space="preserve">-  จำนวนผู้มีสิทธิเลือกตั้งนายกองค์การบริหารส่วนตำบล </w:t>
      </w:r>
      <w:r w:rsidRPr="00BE3D9E">
        <w:rPr>
          <w:rFonts w:ascii="TH SarabunIT๙" w:hAnsi="TH SarabunIT๙" w:cs="TH SarabunIT๙"/>
        </w:rPr>
        <w:tab/>
      </w:r>
      <w:r w:rsidRPr="00BE3D9E">
        <w:rPr>
          <w:rFonts w:ascii="TH SarabunIT๙" w:hAnsi="TH SarabunIT๙" w:cs="TH SarabunIT๙"/>
          <w:cs/>
        </w:rPr>
        <w:t>2,885</w:t>
      </w:r>
      <w:r w:rsidRPr="00BE3D9E">
        <w:rPr>
          <w:rFonts w:ascii="TH SarabunIT๙" w:hAnsi="TH SarabunIT๙" w:cs="TH SarabunIT๙"/>
        </w:rPr>
        <w:t xml:space="preserve">  </w:t>
      </w:r>
      <w:r w:rsidRPr="00BE3D9E">
        <w:rPr>
          <w:rFonts w:ascii="TH SarabunIT๙" w:hAnsi="TH SarabunIT๙" w:cs="TH SarabunIT๙"/>
          <w:cs/>
        </w:rPr>
        <w:t xml:space="preserve">   คน</w:t>
      </w:r>
    </w:p>
    <w:p w:rsidR="00C12044" w:rsidRPr="00BE3D9E" w:rsidRDefault="00C12044" w:rsidP="00C12044">
      <w:pPr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</w:rPr>
        <w:tab/>
        <w:t xml:space="preserve">-  </w:t>
      </w:r>
      <w:r w:rsidRPr="00BE3D9E">
        <w:rPr>
          <w:rFonts w:ascii="TH SarabunIT๙" w:hAnsi="TH SarabunIT๙" w:cs="TH SarabunIT๙"/>
          <w:cs/>
        </w:rPr>
        <w:t>จำนวนผู้มีสิทธิเลือกตั้งสมาชิกสภาเทศบาล</w:t>
      </w:r>
      <w:r w:rsidRPr="00BE3D9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BE3D9E">
        <w:rPr>
          <w:rFonts w:ascii="TH SarabunIT๙" w:hAnsi="TH SarabunIT๙" w:cs="TH SarabunIT๙"/>
          <w:cs/>
        </w:rPr>
        <w:t>๒</w:t>
      </w:r>
      <w:r w:rsidRPr="00BE3D9E">
        <w:rPr>
          <w:rFonts w:ascii="TH SarabunIT๙" w:hAnsi="TH SarabunIT๙" w:cs="TH SarabunIT๙"/>
        </w:rPr>
        <w:t>,</w:t>
      </w:r>
      <w:r w:rsidRPr="00BE3D9E">
        <w:rPr>
          <w:rFonts w:ascii="TH SarabunIT๙" w:hAnsi="TH SarabunIT๙" w:cs="TH SarabunIT๙"/>
          <w:cs/>
        </w:rPr>
        <w:t>885     คน</w:t>
      </w:r>
    </w:p>
    <w:p w:rsidR="00C12044" w:rsidRPr="00BE3D9E" w:rsidRDefault="00C12044" w:rsidP="00C12044">
      <w:pPr>
        <w:rPr>
          <w:rFonts w:ascii="TH SarabunIT๙" w:hAnsi="TH SarabunIT๙" w:cs="TH SarabunIT๙"/>
          <w:b/>
          <w:bCs/>
          <w:cs/>
        </w:rPr>
      </w:pPr>
      <w:r w:rsidRPr="00BE3D9E">
        <w:rPr>
          <w:rFonts w:ascii="TH SarabunIT๙" w:hAnsi="TH SarabunIT๙" w:cs="TH SarabunIT๙"/>
        </w:rPr>
        <w:tab/>
      </w:r>
      <w:r w:rsidRPr="00BE3D9E">
        <w:rPr>
          <w:rFonts w:ascii="TH SarabunIT๙" w:hAnsi="TH SarabunIT๙" w:cs="TH SarabunIT๙"/>
          <w:b/>
          <w:bCs/>
          <w:cs/>
        </w:rPr>
        <w:t xml:space="preserve">จำนวนผู้มาใช้สิทธิเลือกตั้ง  ครั้งล่าสุด </w:t>
      </w:r>
      <w:r w:rsidRPr="00BE3D9E">
        <w:rPr>
          <w:rFonts w:ascii="TH SarabunIT๙" w:hAnsi="TH SarabunIT๙" w:cs="TH SarabunIT๙"/>
          <w:b/>
          <w:bCs/>
        </w:rPr>
        <w:t>(</w:t>
      </w:r>
      <w:r w:rsidRPr="00BE3D9E">
        <w:rPr>
          <w:rFonts w:ascii="TH SarabunIT๙" w:hAnsi="TH SarabunIT๙" w:cs="TH SarabunIT๙"/>
          <w:b/>
          <w:bCs/>
          <w:cs/>
        </w:rPr>
        <w:t>พ.ศ. ๒๕๕5</w:t>
      </w:r>
      <w:r w:rsidRPr="00BE3D9E">
        <w:rPr>
          <w:rFonts w:ascii="TH SarabunIT๙" w:hAnsi="TH SarabunIT๙" w:cs="TH SarabunIT๙"/>
          <w:b/>
          <w:bCs/>
        </w:rPr>
        <w:t>)</w:t>
      </w:r>
    </w:p>
    <w:p w:rsidR="00C12044" w:rsidRPr="00BE3D9E" w:rsidRDefault="00C12044" w:rsidP="00C12044">
      <w:pPr>
        <w:ind w:firstLine="720"/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</w:rPr>
        <w:t xml:space="preserve">-  </w:t>
      </w:r>
      <w:proofErr w:type="gramStart"/>
      <w:r w:rsidRPr="00BE3D9E">
        <w:rPr>
          <w:rFonts w:ascii="TH SarabunIT๙" w:hAnsi="TH SarabunIT๙" w:cs="TH SarabunIT๙"/>
          <w:cs/>
        </w:rPr>
        <w:t>จำนวนผู้มาใช้สิทธิเลือกตั้งนายกเทศมนตรี</w:t>
      </w:r>
      <w:r w:rsidRPr="00BE3D9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2,187</w:t>
      </w:r>
      <w:proofErr w:type="gramEnd"/>
      <w:r w:rsidRPr="00BE3D9E">
        <w:rPr>
          <w:rFonts w:ascii="TH SarabunIT๙" w:hAnsi="TH SarabunIT๙" w:cs="TH SarabunIT๙"/>
        </w:rPr>
        <w:t xml:space="preserve">  </w:t>
      </w:r>
      <w:r w:rsidRPr="00BE3D9E">
        <w:rPr>
          <w:rFonts w:ascii="TH SarabunIT๙" w:hAnsi="TH SarabunIT๙" w:cs="TH SarabunIT๙"/>
          <w:cs/>
        </w:rPr>
        <w:t>คน</w:t>
      </w:r>
      <w:r w:rsidRPr="00BE3D9E">
        <w:rPr>
          <w:rFonts w:ascii="TH SarabunIT๙" w:hAnsi="TH SarabunIT๙" w:cs="TH SarabunIT๙"/>
        </w:rPr>
        <w:t xml:space="preserve">  </w:t>
      </w:r>
      <w:r w:rsidRPr="00BE3D9E">
        <w:rPr>
          <w:rFonts w:ascii="TH SarabunIT๙" w:hAnsi="TH SarabunIT๙" w:cs="TH SarabunIT๙"/>
          <w:cs/>
        </w:rPr>
        <w:t>จากผู้มีสิทธิเลือกตั้งทั้งสิ้น</w:t>
      </w:r>
      <w:r w:rsidRPr="00BE3D9E">
        <w:rPr>
          <w:rFonts w:ascii="TH SarabunIT๙" w:hAnsi="TH SarabunIT๙" w:cs="TH SarabunIT๙"/>
        </w:rPr>
        <w:t xml:space="preserve">  </w:t>
      </w:r>
      <w:r w:rsidRPr="00BE3D9E">
        <w:rPr>
          <w:rFonts w:ascii="TH SarabunIT๙" w:hAnsi="TH SarabunIT๙" w:cs="TH SarabunIT๙"/>
          <w:cs/>
        </w:rPr>
        <w:t>๒</w:t>
      </w:r>
      <w:r w:rsidRPr="00BE3D9E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885</w:t>
      </w:r>
      <w:r w:rsidRPr="00BE3D9E">
        <w:rPr>
          <w:rFonts w:ascii="TH SarabunIT๙" w:hAnsi="TH SarabunIT๙" w:cs="TH SarabunIT๙"/>
        </w:rPr>
        <w:t xml:space="preserve">  </w:t>
      </w:r>
      <w:r w:rsidRPr="00BE3D9E">
        <w:rPr>
          <w:rFonts w:ascii="TH SarabunIT๙" w:hAnsi="TH SarabunIT๙" w:cs="TH SarabunIT๙"/>
          <w:cs/>
        </w:rPr>
        <w:t>คน</w:t>
      </w:r>
      <w:r w:rsidRPr="00BE3D9E">
        <w:rPr>
          <w:rFonts w:ascii="TH SarabunIT๙" w:hAnsi="TH SarabunIT๙" w:cs="TH SarabunIT๙"/>
        </w:rPr>
        <w:t xml:space="preserve">  </w:t>
      </w:r>
    </w:p>
    <w:p w:rsidR="00C12044" w:rsidRDefault="00C12044" w:rsidP="00C12044">
      <w:pPr>
        <w:rPr>
          <w:rFonts w:ascii="TH SarabunIT๙" w:hAnsi="TH SarabunIT๙" w:cs="TH SarabunIT๙"/>
        </w:rPr>
      </w:pPr>
      <w:r w:rsidRPr="00BE3D9E">
        <w:rPr>
          <w:rFonts w:ascii="TH SarabunIT๙" w:hAnsi="TH SarabunIT๙" w:cs="TH SarabunIT๙"/>
          <w:cs/>
        </w:rPr>
        <w:tab/>
        <w:t xml:space="preserve">-  จำนวนผู้มาใช้สิทธิเลือกตั้งสมาชิกสภาเทศบาล </w:t>
      </w:r>
      <w:r>
        <w:rPr>
          <w:rFonts w:ascii="TH SarabunIT๙" w:hAnsi="TH SarabunIT๙" w:cs="TH SarabunIT๙" w:hint="cs"/>
          <w:cs/>
        </w:rPr>
        <w:t>2,187</w:t>
      </w:r>
      <w:r w:rsidRPr="00BE3D9E">
        <w:rPr>
          <w:rFonts w:ascii="TH SarabunIT๙" w:hAnsi="TH SarabunIT๙" w:cs="TH SarabunIT๙"/>
          <w:cs/>
        </w:rPr>
        <w:t xml:space="preserve"> คน</w:t>
      </w:r>
      <w:r>
        <w:rPr>
          <w:rFonts w:ascii="TH SarabunIT๙" w:hAnsi="TH SarabunIT๙" w:cs="TH SarabunIT๙"/>
          <w:cs/>
        </w:rPr>
        <w:t xml:space="preserve"> จากผู้มีสิทธิเลือกตั้งทั้งสิ้น</w:t>
      </w:r>
      <w:r w:rsidRPr="00BE3D9E">
        <w:rPr>
          <w:rFonts w:ascii="TH SarabunIT๙" w:hAnsi="TH SarabunIT๙" w:cs="TH SarabunIT๙"/>
          <w:cs/>
        </w:rPr>
        <w:t xml:space="preserve"> ๒</w:t>
      </w:r>
      <w:r w:rsidRPr="00BE3D9E">
        <w:rPr>
          <w:rFonts w:ascii="TH SarabunIT๙" w:hAnsi="TH SarabunIT๙" w:cs="TH SarabunIT๙"/>
        </w:rPr>
        <w:t>,</w:t>
      </w:r>
      <w:r w:rsidRPr="00BE3D9E">
        <w:rPr>
          <w:rFonts w:ascii="TH SarabunIT๙" w:hAnsi="TH SarabunIT๙" w:cs="TH SarabunIT๙"/>
          <w:cs/>
        </w:rPr>
        <w:t>885</w:t>
      </w:r>
      <w:r>
        <w:rPr>
          <w:rFonts w:ascii="TH SarabunIT๙" w:hAnsi="TH SarabunIT๙" w:cs="TH SarabunIT๙"/>
          <w:cs/>
        </w:rPr>
        <w:t xml:space="preserve"> </w:t>
      </w:r>
      <w:r w:rsidRPr="00BE3D9E">
        <w:rPr>
          <w:rFonts w:ascii="TH SarabunIT๙" w:hAnsi="TH SarabunIT๙" w:cs="TH SarabunIT๙"/>
          <w:cs/>
        </w:rPr>
        <w:t xml:space="preserve">คน  </w:t>
      </w:r>
    </w:p>
    <w:p w:rsidR="00C12044" w:rsidRPr="00BE3D9E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jc w:val="center"/>
        <w:rPr>
          <w:rFonts w:ascii="TH SarabunIT๙" w:hAnsi="TH SarabunIT๙" w:cs="TH SarabunIT๙"/>
          <w:b/>
          <w:bCs/>
        </w:rPr>
      </w:pPr>
      <w:r w:rsidRPr="00BE3D9E">
        <w:rPr>
          <w:rFonts w:ascii="TH SarabunIT๙" w:hAnsi="TH SarabunIT๙" w:cs="TH SarabunIT๙"/>
          <w:b/>
          <w:bCs/>
          <w:cs/>
        </w:rPr>
        <w:t>ปัจจุบันนายก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</w:t>
      </w:r>
      <w:r w:rsidRPr="00BE3D9E">
        <w:rPr>
          <w:rFonts w:ascii="TH SarabunIT๙" w:hAnsi="TH SarabunIT๙" w:cs="TH SarabunIT๙"/>
          <w:b/>
          <w:bCs/>
          <w:cs/>
        </w:rPr>
        <w:t xml:space="preserve">และสมาชิกมาจากคำสั่ง </w:t>
      </w:r>
      <w:proofErr w:type="spellStart"/>
      <w:r w:rsidRPr="00BE3D9E">
        <w:rPr>
          <w:rFonts w:ascii="TH SarabunIT๙" w:hAnsi="TH SarabunIT๙" w:cs="TH SarabunIT๙"/>
          <w:b/>
          <w:bCs/>
          <w:cs/>
        </w:rPr>
        <w:t>คสช</w:t>
      </w:r>
      <w:proofErr w:type="spellEnd"/>
      <w:r w:rsidRPr="00BE3D9E">
        <w:rPr>
          <w:rFonts w:ascii="TH SarabunIT๙" w:hAnsi="TH SarabunIT๙" w:cs="TH SarabunIT๙"/>
          <w:b/>
          <w:bCs/>
          <w:cs/>
        </w:rPr>
        <w:t xml:space="preserve">.  </w:t>
      </w:r>
      <w:proofErr w:type="spellStart"/>
      <w:r w:rsidRPr="00BE3D9E">
        <w:rPr>
          <w:rFonts w:ascii="TH SarabunIT๙" w:hAnsi="TH SarabunIT๙" w:cs="TH SarabunIT๙"/>
          <w:b/>
          <w:bCs/>
          <w:cs/>
        </w:rPr>
        <w:t>และปัจ</w:t>
      </w:r>
      <w:proofErr w:type="spellEnd"/>
      <w:r w:rsidRPr="00BE3D9E">
        <w:rPr>
          <w:rFonts w:ascii="TH SarabunIT๙" w:hAnsi="TH SarabunIT๙" w:cs="TH SarabunIT๙"/>
          <w:b/>
          <w:bCs/>
          <w:cs/>
        </w:rPr>
        <w:t>จุยังไม่มีการเลือกตั้ง</w:t>
      </w:r>
    </w:p>
    <w:p w:rsidR="00AF00A3" w:rsidRPr="00C45325" w:rsidRDefault="00AF00A3" w:rsidP="00EE18C3">
      <w:pPr>
        <w:rPr>
          <w:rFonts w:ascii="TH SarabunIT๙" w:hAnsi="TH SarabunIT๙" w:cs="TH SarabunIT๙"/>
          <w:b/>
          <w:bCs/>
        </w:rPr>
      </w:pP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3. ประชากร</w:t>
      </w:r>
    </w:p>
    <w:p w:rsidR="00C12044" w:rsidRPr="00BE3D9E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BE3D9E">
        <w:rPr>
          <w:rFonts w:ascii="TH SarabunIT๙" w:hAnsi="TH SarabunIT๙" w:cs="TH SarabunIT๙"/>
          <w:shd w:val="clear" w:color="auto" w:fill="FFFFFF"/>
          <w:cs/>
        </w:rPr>
        <w:tab/>
        <w:t>3.1 ข้อมูลเกี่ยวกับจำนวนประชากร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1276"/>
        <w:gridCol w:w="1417"/>
      </w:tblGrid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ชุมชนที่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ชื่อชุมชน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จำนวนครัวเรือน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หญิง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ชาย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ดินเสมอ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199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328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297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ทะเล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115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320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329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ตะโละไกรทอง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176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405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389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4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บิลยา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104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233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254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5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ไม้แก่น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227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258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244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6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ปาเส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41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102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103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7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บ้านใหญ่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139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295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264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8</w:t>
            </w:r>
          </w:p>
        </w:tc>
        <w:tc>
          <w:tcPr>
            <w:tcW w:w="1985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กระจูด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143</w:t>
            </w:r>
          </w:p>
        </w:tc>
        <w:tc>
          <w:tcPr>
            <w:tcW w:w="1276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377</w:t>
            </w:r>
          </w:p>
        </w:tc>
        <w:tc>
          <w:tcPr>
            <w:tcW w:w="141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356</w:t>
            </w:r>
          </w:p>
        </w:tc>
      </w:tr>
    </w:tbl>
    <w:p w:rsidR="00C12044" w:rsidRPr="00BE3D9E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BE3D9E">
        <w:rPr>
          <w:rFonts w:ascii="TH SarabunIT๙" w:hAnsi="TH SarabunIT๙" w:cs="TH SarabunIT๙"/>
          <w:b/>
          <w:bCs/>
          <w:shd w:val="clear" w:color="auto" w:fill="FFFFFF"/>
          <w:cs/>
        </w:rPr>
        <w:t>3.2 ช่วงอายุและจำนวนประชากร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2268"/>
      </w:tblGrid>
      <w:tr w:rsidR="00C12044" w:rsidRPr="007D7D81" w:rsidTr="00ED1980">
        <w:tc>
          <w:tcPr>
            <w:tcW w:w="8046" w:type="dxa"/>
            <w:gridSpan w:val="4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องค์การบริหารส่วนตำบลตะโละไกรทอง อำเภอไม้แก่น  จังหวัดปัตตานี</w:t>
            </w:r>
          </w:p>
        </w:tc>
      </w:tr>
      <w:tr w:rsidR="00C12044" w:rsidRPr="007D7D81" w:rsidTr="00ED1980">
        <w:tc>
          <w:tcPr>
            <w:tcW w:w="251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ช่วงอายุ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หญิง</w:t>
            </w:r>
          </w:p>
        </w:tc>
        <w:tc>
          <w:tcPr>
            <w:tcW w:w="1559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ชาย</w:t>
            </w:r>
          </w:p>
        </w:tc>
        <w:tc>
          <w:tcPr>
            <w:tcW w:w="226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หมายเหตุ</w:t>
            </w:r>
          </w:p>
        </w:tc>
      </w:tr>
      <w:tr w:rsidR="00C12044" w:rsidRPr="007D7D81" w:rsidTr="00ED1980">
        <w:tc>
          <w:tcPr>
            <w:tcW w:w="251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จำนวนประชากรเยาวชน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676</w:t>
            </w:r>
          </w:p>
        </w:tc>
        <w:tc>
          <w:tcPr>
            <w:tcW w:w="1559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373</w:t>
            </w:r>
          </w:p>
        </w:tc>
        <w:tc>
          <w:tcPr>
            <w:tcW w:w="226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อายุต่ำกว่า 18 ปี</w:t>
            </w:r>
          </w:p>
        </w:tc>
      </w:tr>
      <w:tr w:rsidR="00C12044" w:rsidRPr="007D7D81" w:rsidTr="00ED1980">
        <w:tc>
          <w:tcPr>
            <w:tcW w:w="251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จำนวนประชากร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1281</w:t>
            </w:r>
          </w:p>
        </w:tc>
        <w:tc>
          <w:tcPr>
            <w:tcW w:w="1559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1209</w:t>
            </w:r>
          </w:p>
        </w:tc>
        <w:tc>
          <w:tcPr>
            <w:tcW w:w="226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อายุ 18 -60 ปี</w:t>
            </w:r>
          </w:p>
        </w:tc>
      </w:tr>
      <w:tr w:rsidR="00C12044" w:rsidRPr="007D7D81" w:rsidTr="00ED1980">
        <w:tc>
          <w:tcPr>
            <w:tcW w:w="251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จำนวนประชากรผู้สูงอายุ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355</w:t>
            </w:r>
          </w:p>
        </w:tc>
        <w:tc>
          <w:tcPr>
            <w:tcW w:w="1559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297</w:t>
            </w:r>
          </w:p>
        </w:tc>
        <w:tc>
          <w:tcPr>
            <w:tcW w:w="226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อายุมากกว่า 60 ปี</w:t>
            </w:r>
          </w:p>
        </w:tc>
      </w:tr>
      <w:tr w:rsidR="00C12044" w:rsidRPr="007D7D81" w:rsidTr="00ED1980">
        <w:tc>
          <w:tcPr>
            <w:tcW w:w="251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รวม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2312</w:t>
            </w:r>
          </w:p>
        </w:tc>
        <w:tc>
          <w:tcPr>
            <w:tcW w:w="1559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2243</w:t>
            </w:r>
          </w:p>
        </w:tc>
        <w:tc>
          <w:tcPr>
            <w:tcW w:w="2268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ทั้งสิ้น 4,555 คน</w:t>
            </w:r>
          </w:p>
        </w:tc>
      </w:tr>
    </w:tbl>
    <w:p w:rsidR="00C12044" w:rsidRPr="00D331F1" w:rsidRDefault="00C12044" w:rsidP="00C12044">
      <w:pPr>
        <w:jc w:val="thaiDistribute"/>
        <w:rPr>
          <w:rFonts w:ascii="TH SarabunIT๙" w:hAnsi="TH SarabunIT๙" w:cs="TH SarabunIT๙"/>
          <w:sz w:val="16"/>
          <w:szCs w:val="16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4. สภาพทางสังคม</w:t>
      </w:r>
    </w:p>
    <w:p w:rsidR="00C12044" w:rsidRPr="00793B76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BE3D9E">
        <w:rPr>
          <w:rFonts w:ascii="TH SarabunIT๙" w:hAnsi="TH SarabunIT๙" w:cs="TH SarabunIT๙"/>
          <w:shd w:val="clear" w:color="auto" w:fill="FFFFFF"/>
          <w:cs/>
        </w:rPr>
        <w:tab/>
        <w:t>4.1 การศึกษา</w:t>
      </w:r>
    </w:p>
    <w:tbl>
      <w:tblPr>
        <w:tblW w:w="8689" w:type="dxa"/>
        <w:jc w:val="center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2"/>
        <w:gridCol w:w="1842"/>
        <w:gridCol w:w="1985"/>
      </w:tblGrid>
      <w:tr w:rsidR="00C12044" w:rsidRPr="00BE3D9E" w:rsidTr="00ED1980">
        <w:trPr>
          <w:cantSplit/>
          <w:trHeight w:val="555"/>
          <w:jc w:val="center"/>
        </w:trPr>
        <w:tc>
          <w:tcPr>
            <w:tcW w:w="4862" w:type="dxa"/>
            <w:shd w:val="clear" w:color="auto" w:fill="DBE5F1"/>
            <w:vAlign w:val="center"/>
          </w:tcPr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สังกัด</w:t>
            </w:r>
          </w:p>
        </w:tc>
        <w:tc>
          <w:tcPr>
            <w:tcW w:w="1842" w:type="dxa"/>
            <w:shd w:val="clear" w:color="auto" w:fill="DBE5F1"/>
            <w:vAlign w:val="center"/>
          </w:tcPr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สพฐ</w:t>
            </w:r>
            <w:proofErr w:type="spellEnd"/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.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E3D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12044" w:rsidRPr="00BE3D9E" w:rsidTr="00ED1980">
        <w:trPr>
          <w:trHeight w:val="389"/>
          <w:jc w:val="center"/>
        </w:trPr>
        <w:tc>
          <w:tcPr>
            <w:tcW w:w="4862" w:type="dxa"/>
          </w:tcPr>
          <w:p w:rsidR="00C12044" w:rsidRPr="00BE3D9E" w:rsidRDefault="00C12044" w:rsidP="00ED1980">
            <w:pPr>
              <w:rPr>
                <w:rFonts w:ascii="TH SarabunIT๙" w:hAnsi="TH SarabunIT๙" w:cs="TH SarabunIT๙"/>
                <w:b/>
                <w:bCs/>
              </w:rPr>
            </w:pPr>
            <w:r w:rsidRPr="00BE3D9E">
              <w:rPr>
                <w:rFonts w:ascii="TH SarabunIT๙" w:hAnsi="TH SarabunIT๙" w:cs="TH SarabunIT๙"/>
                <w:b/>
                <w:bCs/>
                <w:cs/>
              </w:rPr>
              <w:t xml:space="preserve">๒. โรงเรียนสังกัด </w:t>
            </w:r>
            <w:proofErr w:type="spellStart"/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สพฐ</w:t>
            </w:r>
            <w:proofErr w:type="spellEnd"/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. ในพื้นที่</w:t>
            </w:r>
            <w:proofErr w:type="spellStart"/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อบต</w:t>
            </w:r>
            <w:proofErr w:type="spellEnd"/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.ตะโละไกรทอง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E3D9E">
              <w:rPr>
                <w:rFonts w:ascii="TH SarabunIT๙" w:hAnsi="TH SarabunIT๙" w:cs="TH SarabunIT๙"/>
                <w:b/>
                <w:bCs/>
                <w:cs/>
              </w:rPr>
              <w:t xml:space="preserve">    ๒.๑  โรงเรียนตะโละไกรทอง</w:t>
            </w:r>
          </w:p>
          <w:p w:rsidR="00C12044" w:rsidRPr="00BE3D9E" w:rsidRDefault="00C12044" w:rsidP="00ED1980">
            <w:pPr>
              <w:pStyle w:val="6"/>
              <w:rPr>
                <w:rFonts w:ascii="TH SarabunIT๙" w:hAnsi="TH SarabunIT๙" w:cs="TH SarabunIT๙"/>
                <w:b w:val="0"/>
                <w:bCs w:val="0"/>
              </w:rPr>
            </w:pPr>
            <w:r w:rsidRPr="00BE3D9E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      ระดับประถมศึกษา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>จำนวนครู</w:t>
            </w:r>
            <w:r w:rsidRPr="00BE3D9E">
              <w:rPr>
                <w:rFonts w:ascii="TH SarabunIT๙" w:hAnsi="TH SarabunIT๙" w:cs="TH SarabunIT๙"/>
              </w:rPr>
              <w:t xml:space="preserve">  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>จำนวนห้องเรียน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 xml:space="preserve">จำนวนนักเรียน  </w:t>
            </w:r>
          </w:p>
          <w:p w:rsidR="00C12044" w:rsidRPr="00BE3D9E" w:rsidRDefault="00C12044" w:rsidP="00ED1980">
            <w:pPr>
              <w:pStyle w:val="6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BE3D9E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๒.๒  โรงเรียนวัดโชติรส</w:t>
            </w:r>
          </w:p>
          <w:p w:rsidR="00C12044" w:rsidRPr="00BE3D9E" w:rsidRDefault="00C12044" w:rsidP="00ED1980">
            <w:pPr>
              <w:pStyle w:val="6"/>
              <w:rPr>
                <w:rFonts w:ascii="TH SarabunIT๙" w:hAnsi="TH SarabunIT๙" w:cs="TH SarabunIT๙"/>
                <w:b w:val="0"/>
                <w:bCs w:val="0"/>
              </w:rPr>
            </w:pPr>
            <w:r w:rsidRPr="00BE3D9E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       ระดับประถมศึกษา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>จำนวนครู</w:t>
            </w:r>
            <w:r w:rsidRPr="00BE3D9E">
              <w:rPr>
                <w:rFonts w:ascii="TH SarabunIT๙" w:hAnsi="TH SarabunIT๙" w:cs="TH SarabunIT๙"/>
              </w:rPr>
              <w:t xml:space="preserve">  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>จำนวนห้องเรียน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 xml:space="preserve">จำนวนนักเรียน 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  <w:b/>
                <w:bCs/>
              </w:rPr>
            </w:pPr>
            <w:r w:rsidRPr="00BE3D9E">
              <w:rPr>
                <w:rFonts w:ascii="TH SarabunIT๙" w:hAnsi="TH SarabunIT๙" w:cs="TH SarabunIT๙"/>
                <w:b/>
                <w:bCs/>
                <w:cs/>
              </w:rPr>
              <w:t xml:space="preserve">    2.3  </w:t>
            </w:r>
            <w:r w:rsidRPr="00BE3D9E">
              <w:rPr>
                <w:rFonts w:ascii="TH SarabunIT๙" w:hAnsi="TH SarabunIT๙" w:cs="TH SarabunIT๙"/>
                <w:cs/>
              </w:rPr>
              <w:t>โรงเรียนบ้านกระจูด</w:t>
            </w:r>
          </w:p>
          <w:p w:rsidR="00C12044" w:rsidRPr="00BE3D9E" w:rsidRDefault="00C12044" w:rsidP="00ED1980">
            <w:pPr>
              <w:pStyle w:val="6"/>
              <w:rPr>
                <w:rFonts w:ascii="TH SarabunIT๙" w:hAnsi="TH SarabunIT๙" w:cs="TH SarabunIT๙"/>
                <w:b w:val="0"/>
                <w:bCs w:val="0"/>
              </w:rPr>
            </w:pPr>
            <w:r w:rsidRPr="00BE3D9E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       ระดับประถมศึกษา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>จำนวนครู</w:t>
            </w:r>
            <w:r w:rsidRPr="00BE3D9E">
              <w:rPr>
                <w:rFonts w:ascii="TH SarabunIT๙" w:hAnsi="TH SarabunIT๙" w:cs="TH SarabunIT๙"/>
              </w:rPr>
              <w:t xml:space="preserve">  </w:t>
            </w: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>จำนวนห้องเรียน</w:t>
            </w:r>
          </w:p>
          <w:p w:rsidR="00C12044" w:rsidRPr="00D331F1" w:rsidRDefault="00C12044" w:rsidP="00ED1980">
            <w:pPr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BE3D9E">
              <w:rPr>
                <w:rFonts w:ascii="TH SarabunIT๙" w:hAnsi="TH SarabunIT๙" w:cs="TH SarabunIT๙"/>
              </w:rPr>
              <w:t xml:space="preserve">-  </w:t>
            </w:r>
            <w:r w:rsidRPr="00BE3D9E">
              <w:rPr>
                <w:rFonts w:ascii="TH SarabunIT๙" w:hAnsi="TH SarabunIT๙" w:cs="TH SarabunIT๙"/>
                <w:cs/>
              </w:rPr>
              <w:t xml:space="preserve">จำนวนนักเรียน </w:t>
            </w:r>
          </w:p>
        </w:tc>
        <w:tc>
          <w:tcPr>
            <w:tcW w:w="1842" w:type="dxa"/>
          </w:tcPr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๑  แห่ง</w:t>
            </w: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</w:p>
          <w:p w:rsidR="00C12044" w:rsidRPr="00BE3D9E" w:rsidRDefault="00C12044" w:rsidP="00ED1980">
            <w:pPr>
              <w:rPr>
                <w:rFonts w:ascii="TH SarabunIT๙" w:hAnsi="TH SarabunIT๙" w:cs="TH SarabunIT๙"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>276  คน</w:t>
            </w: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1  แห่ง</w:t>
            </w: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>105  คน</w:t>
            </w: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3D9E">
              <w:rPr>
                <w:rFonts w:ascii="TH SarabunIT๙" w:hAnsi="TH SarabunIT๙" w:cs="TH SarabunIT๙"/>
                <w:b/>
                <w:bCs/>
                <w:cs/>
              </w:rPr>
              <w:t>1  แห่ง</w:t>
            </w: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BE3D9E">
              <w:rPr>
                <w:rFonts w:ascii="TH SarabunIT๙" w:hAnsi="TH SarabunIT๙" w:cs="TH SarabunIT๙"/>
                <w:cs/>
              </w:rPr>
              <w:t>142 คน</w:t>
            </w:r>
          </w:p>
        </w:tc>
        <w:tc>
          <w:tcPr>
            <w:tcW w:w="1985" w:type="dxa"/>
          </w:tcPr>
          <w:p w:rsidR="00C12044" w:rsidRPr="00BE3D9E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C12044" w:rsidRDefault="00C12044" w:rsidP="00C12044">
      <w:pPr>
        <w:jc w:val="thaiDistribute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 w:hint="cs"/>
          <w:shd w:val="clear" w:color="auto" w:fill="FFFFFF"/>
          <w:cs/>
        </w:rPr>
        <w:tab/>
        <w:t>4.2 สาธารณสุข</w:t>
      </w:r>
    </w:p>
    <w:p w:rsidR="00C12044" w:rsidRPr="009C2E26" w:rsidRDefault="00C12044" w:rsidP="00C12044">
      <w:pPr>
        <w:ind w:left="720" w:firstLine="720"/>
        <w:rPr>
          <w:rFonts w:ascii="TH SarabunIT๙" w:hAnsi="TH SarabunIT๙" w:cs="TH SarabunIT๙"/>
          <w:b/>
          <w:bCs/>
        </w:rPr>
      </w:pPr>
      <w:r w:rsidRPr="009C2E26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9C2E26">
        <w:rPr>
          <w:rFonts w:ascii="TH SarabunIT๙" w:hAnsi="TH SarabunIT๙" w:cs="TH SarabunIT๙"/>
          <w:b/>
          <w:bCs/>
          <w:cs/>
        </w:rPr>
        <w:t>.๑)  หน่วยงานด้านสาธารณสุข</w:t>
      </w:r>
    </w:p>
    <w:p w:rsidR="00C12044" w:rsidRPr="009C2E26" w:rsidRDefault="00C12044" w:rsidP="00AF00A3">
      <w:pPr>
        <w:ind w:left="1080"/>
        <w:rPr>
          <w:rFonts w:ascii="TH SarabunIT๙" w:hAnsi="TH SarabunIT๙" w:cs="TH SarabunIT๙"/>
        </w:rPr>
      </w:pPr>
      <w:r w:rsidRPr="009C2E26">
        <w:rPr>
          <w:rFonts w:ascii="TH SarabunIT๙" w:hAnsi="TH SarabunIT๙" w:cs="TH SarabunIT๙"/>
          <w:cs/>
        </w:rPr>
        <w:t xml:space="preserve">   </w:t>
      </w:r>
      <w:r w:rsidRPr="009C2E26">
        <w:rPr>
          <w:rFonts w:ascii="TH SarabunIT๙" w:hAnsi="TH SarabunIT๙" w:cs="TH SarabunIT๙"/>
          <w:cs/>
        </w:rPr>
        <w:tab/>
      </w:r>
      <w:r w:rsidRPr="009C2E26">
        <w:rPr>
          <w:rFonts w:ascii="TH SarabunIT๙" w:hAnsi="TH SarabunIT๙" w:cs="TH SarabunIT๙"/>
          <w:cs/>
        </w:rPr>
        <w:tab/>
        <w:t>-  โรงพยาบาลส่งเสริมสุขภาพ  สังกัดกระทรวงสาธารณสุข</w:t>
      </w:r>
      <w:r w:rsidRPr="009C2E26">
        <w:rPr>
          <w:rFonts w:ascii="TH SarabunIT๙" w:hAnsi="TH SarabunIT๙" w:cs="TH SarabunIT๙"/>
        </w:rPr>
        <w:t xml:space="preserve">  </w:t>
      </w:r>
      <w:r w:rsidRPr="009C2E26">
        <w:rPr>
          <w:rFonts w:ascii="TH SarabunIT๙" w:hAnsi="TH SarabunIT๙" w:cs="TH SarabunIT๙"/>
          <w:cs/>
        </w:rPr>
        <w:t>จำนวน</w:t>
      </w:r>
      <w:r w:rsidRPr="009C2E26">
        <w:rPr>
          <w:rFonts w:ascii="TH SarabunIT๙" w:hAnsi="TH SarabunIT๙" w:cs="TH SarabunIT๙"/>
        </w:rPr>
        <w:t xml:space="preserve">  </w:t>
      </w:r>
      <w:r w:rsidRPr="009C2E26">
        <w:rPr>
          <w:rFonts w:ascii="TH SarabunIT๙" w:hAnsi="TH SarabunIT๙" w:cs="TH SarabunIT๙" w:hint="cs"/>
          <w:cs/>
        </w:rPr>
        <w:t>3</w:t>
      </w:r>
      <w:r w:rsidRPr="009C2E26">
        <w:rPr>
          <w:rFonts w:ascii="TH SarabunIT๙" w:hAnsi="TH SarabunIT๙" w:cs="TH SarabunIT๙"/>
        </w:rPr>
        <w:t xml:space="preserve">   </w:t>
      </w:r>
      <w:r w:rsidRPr="009C2E26">
        <w:rPr>
          <w:rFonts w:ascii="TH SarabunIT๙" w:hAnsi="TH SarabunIT๙" w:cs="TH SarabunIT๙"/>
          <w:cs/>
        </w:rPr>
        <w:t>แห่ง</w:t>
      </w:r>
      <w:r w:rsidRPr="009C2E26">
        <w:rPr>
          <w:rFonts w:ascii="TH SarabunIT๙" w:hAnsi="TH SarabunIT๙" w:cs="TH SarabunIT๙"/>
        </w:rPr>
        <w:t xml:space="preserve">     </w:t>
      </w:r>
    </w:p>
    <w:p w:rsidR="00C12044" w:rsidRPr="009C2E26" w:rsidRDefault="00C12044" w:rsidP="00C12044">
      <w:pPr>
        <w:ind w:left="142" w:firstLine="938"/>
        <w:rPr>
          <w:rFonts w:ascii="TH SarabunIT๙" w:hAnsi="TH SarabunIT๙" w:cs="TH SarabunIT๙"/>
        </w:rPr>
      </w:pPr>
      <w:r w:rsidRPr="009C2E26">
        <w:rPr>
          <w:rFonts w:ascii="TH SarabunIT๙" w:hAnsi="TH SarabunIT๙" w:cs="TH SarabunIT๙"/>
          <w:cs/>
        </w:rPr>
        <w:t xml:space="preserve">   </w:t>
      </w:r>
      <w:r w:rsidRPr="009C2E26">
        <w:rPr>
          <w:rFonts w:ascii="TH SarabunIT๙" w:hAnsi="TH SarabunIT๙" w:cs="TH SarabunIT๙"/>
          <w:b/>
          <w:bCs/>
          <w:cs/>
        </w:rPr>
        <w:tab/>
        <w:t>(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9C2E26">
        <w:rPr>
          <w:rFonts w:ascii="TH SarabunIT๙" w:hAnsi="TH SarabunIT๙" w:cs="TH SarabunIT๙"/>
          <w:b/>
          <w:bCs/>
          <w:cs/>
        </w:rPr>
        <w:t xml:space="preserve">.๒)  สถานการณ์/ปัญหาสุขภาพ 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1559"/>
        <w:gridCol w:w="1843"/>
      </w:tblGrid>
      <w:tr w:rsidR="00C12044" w:rsidRPr="009C2E26" w:rsidTr="00ED1980">
        <w:tc>
          <w:tcPr>
            <w:tcW w:w="1134" w:type="dxa"/>
            <w:shd w:val="clear" w:color="auto" w:fill="EAF1DD"/>
            <w:vAlign w:val="center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2E26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4253" w:type="dxa"/>
            <w:shd w:val="clear" w:color="auto" w:fill="EAF1DD"/>
            <w:vAlign w:val="center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2E26">
              <w:rPr>
                <w:rFonts w:ascii="TH SarabunIT๙" w:hAnsi="TH SarabunIT๙" w:cs="TH SarabunIT๙"/>
                <w:b/>
                <w:bCs/>
                <w:cs/>
              </w:rPr>
              <w:t>โรค</w:t>
            </w:r>
          </w:p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2E26">
              <w:rPr>
                <w:rFonts w:ascii="TH SarabunIT๙" w:hAnsi="TH SarabunIT๙" w:cs="TH SarabunIT๙"/>
                <w:b/>
                <w:bCs/>
                <w:cs/>
              </w:rPr>
              <w:t>ที่ต้องเฝ้าระวังทางด้านระบาดวิทยา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2E26">
              <w:rPr>
                <w:rFonts w:ascii="TH SarabunIT๙" w:hAnsi="TH SarabunIT๙" w:cs="TH SarabunIT๙"/>
                <w:b/>
                <w:bCs/>
                <w:cs/>
              </w:rPr>
              <w:t>ผู้ป่วย</w:t>
            </w:r>
            <w:r w:rsidRPr="009C2E2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9C2E26">
              <w:rPr>
                <w:rFonts w:ascii="TH SarabunIT๙" w:hAnsi="TH SarabunIT๙" w:cs="TH SarabunIT๙"/>
                <w:b/>
                <w:bCs/>
                <w:cs/>
              </w:rPr>
              <w:t>(ราย)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2E26">
              <w:rPr>
                <w:rFonts w:ascii="TH SarabunIT๙" w:hAnsi="TH SarabunIT๙" w:cs="TH SarabunIT๙"/>
                <w:b/>
                <w:bCs/>
                <w:cs/>
              </w:rPr>
              <w:t>ผู้เสียชีวิต</w:t>
            </w:r>
            <w:r w:rsidRPr="009C2E2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9C2E26">
              <w:rPr>
                <w:rFonts w:ascii="TH SarabunIT๙" w:hAnsi="TH SarabunIT๙" w:cs="TH SarabunIT๙"/>
                <w:b/>
                <w:bCs/>
                <w:cs/>
              </w:rPr>
              <w:t>(ราย)</w:t>
            </w: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/>
                <w:cs/>
              </w:rPr>
              <w:t>โรค</w:t>
            </w:r>
            <w:r w:rsidRPr="009C2E26">
              <w:rPr>
                <w:rFonts w:ascii="TH SarabunIT๙" w:hAnsi="TH SarabunIT๙" w:cs="TH SarabunIT๙" w:hint="cs"/>
                <w:cs/>
              </w:rPr>
              <w:t>ติดเชื้อและปรสิต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71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เนื้องอก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โรคเกี่ยวกับต่อมไร้ท่อ โภชนาการ และเมตะบอ</w:t>
            </w:r>
            <w:proofErr w:type="spellStart"/>
            <w:r w:rsidRPr="009C2E26">
              <w:rPr>
                <w:rFonts w:ascii="TH SarabunIT๙" w:hAnsi="TH SarabunIT๙" w:cs="TH SarabunIT๙" w:hint="cs"/>
                <w:cs/>
              </w:rPr>
              <w:t>ลิสัม</w:t>
            </w:r>
            <w:proofErr w:type="spellEnd"/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168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ภาวะแปรปรวนทางจิตและพฤติกรรม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โรคระบบประสาท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โรคตา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56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/>
                <w:cs/>
              </w:rPr>
              <w:t>โรค</w:t>
            </w:r>
            <w:r w:rsidRPr="009C2E26">
              <w:rPr>
                <w:rFonts w:ascii="TH SarabunIT๙" w:hAnsi="TH SarabunIT๙" w:cs="TH SarabunIT๙" w:hint="cs"/>
                <w:cs/>
              </w:rPr>
              <w:t>หู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/>
                <w:cs/>
              </w:rPr>
              <w:t>โรค</w:t>
            </w:r>
            <w:r w:rsidRPr="009C2E26">
              <w:rPr>
                <w:rFonts w:ascii="TH SarabunIT๙" w:hAnsi="TH SarabunIT๙" w:cs="TH SarabunIT๙" w:hint="cs"/>
                <w:cs/>
              </w:rPr>
              <w:t>ระบบไหลเวียนเลือด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955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/>
                <w:cs/>
              </w:rPr>
              <w:t>โรค</w:t>
            </w:r>
            <w:r w:rsidRPr="009C2E26">
              <w:rPr>
                <w:rFonts w:ascii="TH SarabunIT๙" w:hAnsi="TH SarabunIT๙" w:cs="TH SarabunIT๙" w:hint="cs"/>
                <w:cs/>
              </w:rPr>
              <w:t>ระบบหายใจ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838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/>
                <w:cs/>
              </w:rPr>
              <w:t>โรค</w:t>
            </w:r>
            <w:r w:rsidRPr="009C2E26">
              <w:rPr>
                <w:rFonts w:ascii="TH SarabunIT๙" w:hAnsi="TH SarabunIT๙" w:cs="TH SarabunIT๙" w:hint="cs"/>
                <w:cs/>
              </w:rPr>
              <w:t>ระบบย่อยอาหาร รวมโรคในช่องปาก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184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/>
                <w:cs/>
              </w:rPr>
              <w:lastRenderedPageBreak/>
              <w:t>๑๑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โรคผิวหนังและเนื้อเยื้อใต้ผิวหนัง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171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โรคระบบกล้ามเนื้อ รวมโครงร่าง และเนื้อยึดเสริม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178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โรคระบบสืบพันธุ์ร่วมปัสสาวะ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อาการ,อาการแสดงและสิ่งผิดปกติที่พบได้จากการตรวจทางคลินิกและทาห้อปฏิบัติการที่ไม่สามารถจำแนกโรคในกลุ่มอื่นได้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283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 xml:space="preserve">อุบัติเหตุจากการขนส่งและผลที่ตามมา 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สาเหตุจากภายนอกอื่นๆที่ทำให้ป่วยหรือตาย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12044" w:rsidRPr="009C2E26" w:rsidTr="00ED1980">
        <w:tc>
          <w:tcPr>
            <w:tcW w:w="1134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4253" w:type="dxa"/>
          </w:tcPr>
          <w:p w:rsidR="00C12044" w:rsidRPr="009C2E26" w:rsidRDefault="00C12044" w:rsidP="00ED19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212121"/>
                <w:cs/>
              </w:rPr>
            </w:pPr>
            <w:r w:rsidRPr="009C2E26">
              <w:rPr>
                <w:rFonts w:ascii="TH SarabunIT๙" w:hAnsi="TH SarabunIT๙" w:cs="TH SarabunIT๙"/>
                <w:color w:val="212121"/>
                <w:cs/>
              </w:rPr>
              <w:t>โพรงจมูกอักเสบ เฉียบพลัน</w:t>
            </w:r>
          </w:p>
        </w:tc>
        <w:tc>
          <w:tcPr>
            <w:tcW w:w="1559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2E26">
              <w:rPr>
                <w:rFonts w:ascii="TH SarabunIT๙" w:hAnsi="TH SarabunIT๙" w:cs="TH SarabunIT๙" w:hint="cs"/>
                <w:cs/>
              </w:rPr>
              <w:t>1,014</w:t>
            </w:r>
          </w:p>
        </w:tc>
        <w:tc>
          <w:tcPr>
            <w:tcW w:w="1843" w:type="dxa"/>
          </w:tcPr>
          <w:p w:rsidR="00C12044" w:rsidRPr="009C2E26" w:rsidRDefault="00C12044" w:rsidP="00ED198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p w:rsidR="00C12044" w:rsidRPr="009C2E26" w:rsidRDefault="00C12044" w:rsidP="00C12044">
      <w:pPr>
        <w:ind w:left="142" w:firstLine="938"/>
        <w:rPr>
          <w:rFonts w:ascii="TH SarabunIT๙" w:hAnsi="TH SarabunIT๙" w:cs="TH SarabunIT๙"/>
          <w:i/>
          <w:iCs/>
          <w:sz w:val="16"/>
          <w:szCs w:val="16"/>
        </w:rPr>
      </w:pPr>
    </w:p>
    <w:p w:rsidR="00C12044" w:rsidRDefault="00C12044" w:rsidP="00C12044">
      <w:pPr>
        <w:jc w:val="thaiDistribute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 w:hint="cs"/>
          <w:shd w:val="clear" w:color="auto" w:fill="FFFFFF"/>
          <w:cs/>
        </w:rPr>
        <w:tab/>
      </w:r>
    </w:p>
    <w:p w:rsidR="00C12044" w:rsidRPr="00D331F1" w:rsidRDefault="00C12044" w:rsidP="00C12044">
      <w:pPr>
        <w:ind w:firstLine="720"/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4.3 อาชญากรรม</w:t>
      </w:r>
    </w:p>
    <w:p w:rsidR="00C12044" w:rsidRDefault="00C12044" w:rsidP="00C12044">
      <w:pPr>
        <w:ind w:left="720" w:firstLine="720"/>
        <w:jc w:val="thaiDistribute"/>
        <w:rPr>
          <w:rFonts w:ascii="TH SarabunIT๙" w:hAnsi="TH SarabunIT๙" w:cs="TH SarabunIT๙"/>
          <w:color w:val="252525"/>
          <w:shd w:val="clear" w:color="auto" w:fill="FFFFFF"/>
        </w:rPr>
      </w:pPr>
      <w:r w:rsidRPr="00793B76">
        <w:rPr>
          <w:rFonts w:ascii="TH SarabunIT๙" w:hAnsi="TH SarabunIT๙" w:cs="TH SarabunIT๙"/>
          <w:cs/>
        </w:rPr>
        <w:t xml:space="preserve">องค์การบริหารส่วนตำบลตะโละไกรทอง  </w:t>
      </w:r>
      <w:r w:rsidRPr="00793B76">
        <w:rPr>
          <w:rFonts w:ascii="TH SarabunIT๙" w:hAnsi="TH SarabunIT๙" w:cs="TH SarabunIT๙"/>
          <w:color w:val="252525"/>
          <w:shd w:val="clear" w:color="auto" w:fill="FFFFFF"/>
          <w:cs/>
        </w:rPr>
        <w:t>ไม่มีเหตุอาชญากรรมเกิดขึ้น  แต่มีเหตุการณ์ลัก</w:t>
      </w:r>
    </w:p>
    <w:p w:rsidR="00C12044" w:rsidRPr="00793B76" w:rsidRDefault="00C12044" w:rsidP="00C12044">
      <w:pPr>
        <w:jc w:val="thaiDistribute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olor w:val="252525"/>
          <w:shd w:val="clear" w:color="auto" w:fill="FFFFFF"/>
          <w:cs/>
        </w:rPr>
        <w:t xml:space="preserve">ขโมยทรัพย์สินประชาชน  และทำลายทรัพย์สินของราชการ  ซึ่ง </w:t>
      </w:r>
      <w:proofErr w:type="spellStart"/>
      <w:r w:rsidRPr="00793B76">
        <w:rPr>
          <w:rFonts w:ascii="TH SarabunIT๙" w:hAnsi="TH SarabunIT๙" w:cs="TH SarabunIT๙"/>
          <w:color w:val="252525"/>
          <w:shd w:val="clear" w:color="auto" w:fill="FFFFFF"/>
          <w:cs/>
        </w:rPr>
        <w:t>อบต</w:t>
      </w:r>
      <w:proofErr w:type="spellEnd"/>
      <w:r w:rsidRPr="00793B76">
        <w:rPr>
          <w:rFonts w:ascii="TH SarabunIT๙" w:hAnsi="TH SarabunIT๙" w:cs="TH SarabunIT๙"/>
          <w:color w:val="252525"/>
          <w:shd w:val="clear" w:color="auto" w:fill="FFFFFF"/>
          <w:cs/>
        </w:rPr>
        <w:t xml:space="preserve">.ก็ได้ดำเนินการป้องกันการเกิดเหตุดังกล่าว </w:t>
      </w:r>
      <w:r w:rsidRPr="00793B76">
        <w:rPr>
          <w:rFonts w:ascii="TH SarabunIT๙" w:hAnsi="TH SarabunIT๙" w:cs="TH SarabunIT๙"/>
          <w:cs/>
        </w:rPr>
        <w:t>จากการสำรวจข้อมูลพื้นฐานพบว่า  ส่วนมากครัวเรือนมีการป้องกันอุบัติภัยอย่างถูกวิธี</w:t>
      </w:r>
      <w:r w:rsidRPr="00793B76">
        <w:rPr>
          <w:rFonts w:ascii="TH SarabunIT๙" w:hAnsi="TH SarabunIT๙" w:cs="TH SarabunIT๙"/>
        </w:rPr>
        <w:t xml:space="preserve">  </w:t>
      </w:r>
      <w:r w:rsidRPr="00793B76">
        <w:rPr>
          <w:rFonts w:ascii="TH SarabunIT๙" w:hAnsi="TH SarabunIT๙" w:cs="TH SarabunIT๙"/>
          <w:cs/>
        </w:rPr>
        <w:t xml:space="preserve">มีความปลอดภัยในชีวิตและทรัพย์สิน  วิธีการแก้ปัญหาของ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 xml:space="preserve">.ที่สามารถดำเนินการได้ตามอำนาจหน้าที่และงบประมาณที่มีอยู่อย่างจำกัด  คือการติดตั้งกล้องวงจรปิดในจุดที่เป็นที่สาธารณะ  ติดตั้งสัญญาณไฟกระพริบทางร่วมทางแยก รวมทั้งได้ตั้งจุดตรวจ จุดสกัด จุดบริการ  ในช่วงเทศกาลที่มีวันหยุดหลายวันเพื่ออำนวยความสะดวกให้กับประชาชนตามอำนาจหน้าที่ที่สามารถดำเนินการได้             </w:t>
      </w:r>
    </w:p>
    <w:p w:rsidR="00C12044" w:rsidRPr="00793B76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Default="00C12044" w:rsidP="00AF00A3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Pr="00D331F1" w:rsidRDefault="00C12044" w:rsidP="00C12044">
      <w:pPr>
        <w:ind w:firstLine="720"/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4.4 ยาเสพติด</w:t>
      </w:r>
    </w:p>
    <w:p w:rsidR="00C12044" w:rsidRPr="00793B76" w:rsidRDefault="00C12044" w:rsidP="00C12044">
      <w:pPr>
        <w:ind w:firstLine="1440"/>
        <w:jc w:val="thaiDistribute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 xml:space="preserve">ปัญหายาเสพติดในชุมชนขององค์การบริหารส่วนตำบลตะโละไกรทอง  มีผู้ที่ติดยาเสพติดแต่เมื่อเทียบกับพื้นที่อื่นถือว่าน้อย และยังไม่พบผู้ค้า เหตุผลก็เนื่องมาจากว่าได้รับความร่วมมือกับทางผู้นำ  ประชาชน  หน่วยงานของ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 xml:space="preserve">.ที่ช่วยสอดส่องดูแลอยู่เป็นประจำ การแก้ไขปัญหาของ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 xml:space="preserve">.สามารถทำได้เฉพาะตามอำนาจหน้าที่เท่านั้น  เช่น  การณรงค์  การประชาสัมพันธ์  การแจ้งเบาะแส  การฝึกอบรมให้ความรู้  ถ้านอกเหนือจากอำนาจหน้าที่  ก็เป็นเรื่องของอำเภอหรือตำรวจแล้วแต่กรณี ทั้งนี้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 xml:space="preserve">.ก็ได้ให้ความร่วมมือมาโดยตลอด  </w:t>
      </w:r>
    </w:p>
    <w:p w:rsidR="00C12044" w:rsidRPr="00C45325" w:rsidRDefault="00C12044" w:rsidP="00C12044">
      <w:pPr>
        <w:ind w:firstLine="144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 xml:space="preserve">ตามที่องค์การบริหารส่วนตำบลตะโละไกรทอง  ได้ดำเนินโครงการสำรวจข้อมูลพื้นฐานในองค์การบริหารส่วนตำบลตะโละไกรทอง  ประจำปีงบประมาณ พ.ศ. ๒๕๕๙ เพื่อนำผลการสำรวจมาพิจารณาแก้ไขปัญหาที่เกิดขึ้นให้แก่ชุมชน ผลการสำรวจพบว่าประชาชนใน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>.พบว่า ประชากรที่สูบบุหรี่ จำนวน  645  คน</w:t>
      </w:r>
      <w:r w:rsidRPr="00793B76">
        <w:rPr>
          <w:rFonts w:ascii="TH SarabunIT๙" w:hAnsi="TH SarabunIT๙" w:cs="TH SarabunIT๙"/>
        </w:rPr>
        <w:t xml:space="preserve">  </w:t>
      </w:r>
      <w:r w:rsidRPr="00793B76">
        <w:rPr>
          <w:rFonts w:ascii="TH SarabunIT๙" w:hAnsi="TH SarabunIT๙" w:cs="TH SarabunIT๙"/>
          <w:cs/>
        </w:rPr>
        <w:t>ดื่มสุรา 55  คน</w:t>
      </w:r>
    </w:p>
    <w:p w:rsidR="00EE18C3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</w: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4.5 การสังคมสงเคราะห์</w:t>
      </w:r>
    </w:p>
    <w:p w:rsidR="00C12044" w:rsidRPr="00793B76" w:rsidRDefault="00C12044" w:rsidP="00C12044">
      <w:pPr>
        <w:ind w:firstLine="72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>องค์การบริหารส่วนตำบลตะโละไกรทองได้ดำเนินการด้านสงคมสังเคราะห์ ดังนี้</w:t>
      </w:r>
    </w:p>
    <w:p w:rsidR="00C12044" w:rsidRPr="00793B76" w:rsidRDefault="00C12044" w:rsidP="00C12044">
      <w:pPr>
        <w:ind w:left="720" w:firstLine="72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 xml:space="preserve">๑. ดำเนินการจ่ายเบี้ยยังชีพให้กับผู้สูงอายุ  ผู้พิการ  และผู้ป่วยเอดส์  </w:t>
      </w:r>
    </w:p>
    <w:p w:rsidR="00C12044" w:rsidRPr="00793B76" w:rsidRDefault="00C12044" w:rsidP="00C12044">
      <w:pPr>
        <w:ind w:left="720" w:firstLine="72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>๒. รับลงทะเบียนและประสานโครงการเงินอุดหนุนเพื่อการเลี้ยงดูเด็กแรกเกิด</w:t>
      </w:r>
    </w:p>
    <w:p w:rsidR="00C12044" w:rsidRPr="00793B76" w:rsidRDefault="00C12044" w:rsidP="00C12044">
      <w:pPr>
        <w:ind w:left="720" w:firstLine="72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>๓. ประสานการทำบัตรผู้พิการ</w:t>
      </w:r>
    </w:p>
    <w:p w:rsidR="00C12044" w:rsidRPr="00793B76" w:rsidRDefault="00C12044" w:rsidP="00C12044">
      <w:pPr>
        <w:ind w:left="720" w:firstLine="720"/>
        <w:rPr>
          <w:rFonts w:ascii="TH SarabunIT๙" w:hAnsi="TH SarabunIT๙" w:cs="TH SarabunIT๙"/>
          <w:cs/>
        </w:rPr>
      </w:pPr>
      <w:r w:rsidRPr="00793B76">
        <w:rPr>
          <w:rFonts w:ascii="TH SarabunIT๙" w:hAnsi="TH SarabunIT๙" w:cs="TH SarabunIT๙"/>
          <w:cs/>
        </w:rPr>
        <w:t xml:space="preserve">๔. ตั้งโครงการการจ้างนักเรียน/นักศึกษาทำงานช่วงปิดภาคเรียน  </w:t>
      </w:r>
    </w:p>
    <w:p w:rsidR="00C12044" w:rsidRPr="00793B76" w:rsidRDefault="00C12044" w:rsidP="00C12044">
      <w:pPr>
        <w:ind w:left="720" w:firstLine="720"/>
        <w:rPr>
          <w:rFonts w:ascii="TH SarabunIT๙" w:hAnsi="TH SarabunIT๙" w:cs="TH SarabunIT๙"/>
          <w:spacing w:val="-12"/>
        </w:rPr>
      </w:pPr>
      <w:r w:rsidRPr="00793B76">
        <w:rPr>
          <w:rFonts w:ascii="TH SarabunIT๙" w:hAnsi="TH SarabunIT๙" w:cs="TH SarabunIT๙"/>
          <w:cs/>
        </w:rPr>
        <w:t>๕. ตั้ง</w:t>
      </w:r>
      <w:r w:rsidRPr="00793B76">
        <w:rPr>
          <w:rFonts w:ascii="TH SarabunIT๙" w:hAnsi="TH SarabunIT๙" w:cs="TH SarabunIT๙"/>
          <w:color w:val="000000"/>
          <w:cs/>
        </w:rPr>
        <w:t xml:space="preserve">โครงการช่วยเหลือผู้ยากจน  ยากไร้  รายได้น้อย และผู้ด้อยโอกาสไร้ที่พึ่ง </w:t>
      </w:r>
      <w:r w:rsidRPr="00793B76">
        <w:rPr>
          <w:rFonts w:ascii="TH SarabunIT๙" w:hAnsi="TH SarabunIT๙" w:cs="TH SarabunIT๙"/>
          <w:cs/>
        </w:rPr>
        <w:tab/>
        <w:t xml:space="preserve"> </w:t>
      </w:r>
    </w:p>
    <w:p w:rsidR="00C12044" w:rsidRPr="00793B76" w:rsidRDefault="00C12044" w:rsidP="00C12044">
      <w:pPr>
        <w:ind w:left="720" w:firstLine="72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olor w:val="000000"/>
          <w:cs/>
        </w:rPr>
        <w:t>๖. ตั้งโครงการช่วยเหลือผู้ประสบภัยต่างๆ</w:t>
      </w:r>
    </w:p>
    <w:p w:rsidR="00C12044" w:rsidRPr="00793B76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5. ระบบบริการพื้นฐาน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5.1 การคมนาคมขนส่ง</w:t>
      </w:r>
    </w:p>
    <w:p w:rsidR="00C12044" w:rsidRPr="00793B76" w:rsidRDefault="00C12044" w:rsidP="00C12044">
      <w:pPr>
        <w:jc w:val="both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>เส้นทางคมนาคมที่ใช้ติดต่อในเขตองค์การบริหารส่วนตำบลตะโละไกรทองและพื้นที่ใกล้เคียงมีดังนี้</w:t>
      </w:r>
    </w:p>
    <w:p w:rsidR="00C12044" w:rsidRPr="00793B76" w:rsidRDefault="00C12044" w:rsidP="00C12044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3B76">
        <w:rPr>
          <w:rFonts w:ascii="TH SarabunIT๙" w:hAnsi="TH SarabunIT๙" w:cs="TH SarabunIT๙"/>
          <w:sz w:val="36"/>
          <w:szCs w:val="36"/>
        </w:rPr>
        <w:tab/>
      </w:r>
      <w:r w:rsidRPr="00793B76">
        <w:rPr>
          <w:rFonts w:ascii="TH SarabunIT๙" w:hAnsi="TH SarabunIT๙" w:cs="TH SarabunIT๙"/>
          <w:sz w:val="36"/>
          <w:szCs w:val="36"/>
          <w:cs/>
        </w:rPr>
        <w:tab/>
      </w:r>
      <w:r w:rsidRPr="00793B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1.1) ถนนในพื้นที่ของ </w:t>
      </w:r>
      <w:proofErr w:type="spellStart"/>
      <w:r w:rsidRPr="00793B76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793B76">
        <w:rPr>
          <w:rFonts w:ascii="TH SarabunIT๙" w:hAnsi="TH SarabunIT๙" w:cs="TH SarabunIT๙"/>
          <w:b/>
          <w:bCs/>
          <w:sz w:val="32"/>
          <w:szCs w:val="32"/>
          <w:cs/>
        </w:rPr>
        <w:t>.ตะโละไกรทอง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1. ถนนลาดยางบ้านบิลยา-บ้านดินเสมอ (รับโอนจากทางหลวงชนบท)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2. ถนนลาดยางบ้านใหญ่-บ้านกระจูด</w:t>
      </w:r>
      <w:r w:rsidRPr="00793B76">
        <w:rPr>
          <w:rFonts w:ascii="TH SarabunIT๙" w:hAnsi="TH SarabunIT๙" w:cs="TH SarabunIT๙"/>
          <w:sz w:val="32"/>
          <w:szCs w:val="32"/>
        </w:rPr>
        <w:t xml:space="preserve"> </w:t>
      </w:r>
      <w:r w:rsidRPr="00793B76">
        <w:rPr>
          <w:rFonts w:ascii="TH SarabunIT๙" w:hAnsi="TH SarabunIT๙" w:cs="TH SarabunIT๙"/>
          <w:sz w:val="32"/>
          <w:szCs w:val="32"/>
          <w:cs/>
        </w:rPr>
        <w:t xml:space="preserve">(ถนน </w:t>
      </w:r>
      <w:proofErr w:type="spellStart"/>
      <w:r w:rsidRPr="00793B76">
        <w:rPr>
          <w:rFonts w:ascii="TH SarabunIT๙" w:hAnsi="TH SarabunIT๙" w:cs="TH SarabunIT๙"/>
          <w:sz w:val="32"/>
          <w:szCs w:val="32"/>
          <w:cs/>
        </w:rPr>
        <w:t>อบจ</w:t>
      </w:r>
      <w:proofErr w:type="spellEnd"/>
      <w:r w:rsidRPr="00793B76">
        <w:rPr>
          <w:rFonts w:ascii="TH SarabunIT๙" w:hAnsi="TH SarabunIT๙" w:cs="TH SarabunIT๙"/>
          <w:sz w:val="32"/>
          <w:szCs w:val="32"/>
          <w:cs/>
        </w:rPr>
        <w:t>.ปัตตานี)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 xml:space="preserve">3. ถนนลาดยางบ้านใหญ่-บ้านตะพา (ถนน </w:t>
      </w:r>
      <w:proofErr w:type="spellStart"/>
      <w:r w:rsidRPr="00793B76">
        <w:rPr>
          <w:rFonts w:ascii="TH SarabunIT๙" w:hAnsi="TH SarabunIT๙" w:cs="TH SarabunIT๙"/>
          <w:sz w:val="32"/>
          <w:szCs w:val="32"/>
          <w:cs/>
        </w:rPr>
        <w:t>อบจ</w:t>
      </w:r>
      <w:proofErr w:type="spellEnd"/>
      <w:r w:rsidRPr="00793B76">
        <w:rPr>
          <w:rFonts w:ascii="TH SarabunIT๙" w:hAnsi="TH SarabunIT๙" w:cs="TH SarabunIT๙"/>
          <w:sz w:val="32"/>
          <w:szCs w:val="32"/>
          <w:cs/>
        </w:rPr>
        <w:t>.ปัตตานี)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4. ถนนคอนกรีตเสริมเหล็กบ้านทะเล กว้าง 4 เมตรยาว 700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5. ถนนคอนกรีตเสริมเหล็กสายโคกจิ บ้านดินเสมอ  กว้าง 4 เมตรยาว 200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6. ถนนคอนกรีตเสริมเหล็กกำปงบารู บ้านตะโละไกรทอง กว้าง 4 เมตร ยาว 2,000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7. ถนนคอนกรีตเสริม</w:t>
      </w:r>
      <w:proofErr w:type="spellStart"/>
      <w:r w:rsidRPr="00793B76">
        <w:rPr>
          <w:rFonts w:ascii="TH SarabunIT๙" w:hAnsi="TH SarabunIT๙" w:cs="TH SarabunIT๙"/>
          <w:sz w:val="32"/>
          <w:szCs w:val="32"/>
          <w:cs/>
        </w:rPr>
        <w:t>เหล็กบ</w:t>
      </w:r>
      <w:proofErr w:type="spellEnd"/>
      <w:r w:rsidRPr="00793B76">
        <w:rPr>
          <w:rFonts w:ascii="TH SarabunIT๙" w:hAnsi="TH SarabunIT๙" w:cs="TH SarabunIT๙"/>
          <w:sz w:val="32"/>
          <w:szCs w:val="32"/>
          <w:cs/>
        </w:rPr>
        <w:t>ลีกู-สำโรง กว้าง 4 เมตร ยาว 720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8. ถนนคอนกรีตเสริมเหล็กสายสุเหร่า บ้านทะเล กว้าง 4 เมตร ยาว 600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9. ถนนคอนกรีตเสริมเหล็ก</w:t>
      </w:r>
      <w:proofErr w:type="spellStart"/>
      <w:r w:rsidRPr="00793B76">
        <w:rPr>
          <w:rFonts w:ascii="TH SarabunIT๙" w:hAnsi="TH SarabunIT๙" w:cs="TH SarabunIT๙"/>
          <w:sz w:val="32"/>
          <w:szCs w:val="32"/>
          <w:cs/>
        </w:rPr>
        <w:t>สายลูโบ๊ะบู</w:t>
      </w:r>
      <w:proofErr w:type="spellEnd"/>
      <w:r w:rsidRPr="00793B76">
        <w:rPr>
          <w:rFonts w:ascii="TH SarabunIT๙" w:hAnsi="TH SarabunIT๙" w:cs="TH SarabunIT๙"/>
          <w:sz w:val="32"/>
          <w:szCs w:val="32"/>
          <w:cs/>
        </w:rPr>
        <w:t>ตา กว้าง 4 เมตร ยาว 800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10. ถนนคอนกรีตเสริมเหล็กสายลาฮา บ้านใหญ่ กว้าง 4 เมตร ยาว 400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11. ถนนคอนกรีตเสริมเหล็กสายริมคลองตะโละไกรทอง กว้าง 4 เมตร ยาว 400 เมตร</w:t>
      </w:r>
    </w:p>
    <w:p w:rsidR="00C12044" w:rsidRDefault="00C12044" w:rsidP="00EE18C3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12. ถนนคอนกรีตเสริมเหล็กสายริมคลองปาส กว้าง 4 เมตร ยาว 550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13. ถนนคอนกรีตเสริมเหล็กสายบ้านใหญ่-ตะพา กว้าง 5 เมตร ยาว 1,000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14. ถนนหินคลุกสายริมคลองบ้านทะเล กว้าง 4 เมตร ยาว 500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15. ถนนหินคลุกสายลาฮาบ้านใหญ่ กว้าง 4 เมตร ยาว 1,400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16. ถนนหินคลุกสายไม้แก่น-กระจูด กว้าง 4 เมตร ยาว 2,000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17. ถนนหินคลุก</w:t>
      </w:r>
      <w:proofErr w:type="spellStart"/>
      <w:r w:rsidRPr="00793B76">
        <w:rPr>
          <w:rFonts w:ascii="TH SarabunIT๙" w:hAnsi="TH SarabunIT๙" w:cs="TH SarabunIT๙"/>
          <w:sz w:val="32"/>
          <w:szCs w:val="32"/>
          <w:cs/>
        </w:rPr>
        <w:t>สายสปาเนาะ</w:t>
      </w:r>
      <w:proofErr w:type="spellEnd"/>
      <w:r w:rsidRPr="00793B76">
        <w:rPr>
          <w:rFonts w:ascii="TH SarabunIT๙" w:hAnsi="TH SarabunIT๙" w:cs="TH SarabunIT๙"/>
          <w:sz w:val="32"/>
          <w:szCs w:val="32"/>
          <w:cs/>
        </w:rPr>
        <w:t xml:space="preserve"> บ้านดินเสมอ กว้าง 4 เมตร ยาว 500 เมตร</w:t>
      </w:r>
    </w:p>
    <w:p w:rsidR="00C12044" w:rsidRPr="00793B76" w:rsidRDefault="00C12044" w:rsidP="00C1204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3B76">
        <w:rPr>
          <w:rFonts w:ascii="TH SarabunIT๙" w:hAnsi="TH SarabunIT๙" w:cs="TH SarabunIT๙"/>
          <w:sz w:val="32"/>
          <w:szCs w:val="32"/>
          <w:cs/>
        </w:rPr>
        <w:t>18. ถนนหินคลุกสายคลองท่าต้นไทร กว้าง 4 เมตร ยาว 250 เมตร</w:t>
      </w:r>
    </w:p>
    <w:p w:rsidR="00C12044" w:rsidRDefault="00C12044" w:rsidP="00C12044">
      <w:pPr>
        <w:jc w:val="both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</w:rPr>
        <w:tab/>
      </w:r>
      <w:r w:rsidRPr="00793B76">
        <w:rPr>
          <w:rFonts w:ascii="TH SarabunIT๙" w:hAnsi="TH SarabunIT๙" w:cs="TH SarabunIT๙"/>
        </w:rPr>
        <w:tab/>
      </w:r>
    </w:p>
    <w:p w:rsidR="00C12044" w:rsidRPr="00C45325" w:rsidRDefault="00C12044" w:rsidP="00C12044">
      <w:pPr>
        <w:ind w:firstLine="720"/>
        <w:jc w:val="both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>๑.</w:t>
      </w:r>
      <w:r w:rsidRPr="00793B76">
        <w:rPr>
          <w:rFonts w:ascii="TH SarabunIT๙" w:hAnsi="TH SarabunIT๙" w:cs="TH SarabunIT๙"/>
          <w:b/>
          <w:bCs/>
          <w:cs/>
        </w:rPr>
        <w:t>2</w:t>
      </w:r>
      <w:r w:rsidRPr="00793B76">
        <w:rPr>
          <w:rFonts w:ascii="TH SarabunIT๙" w:hAnsi="TH SarabunIT๙" w:cs="TH SarabunIT๙"/>
          <w:b/>
          <w:bCs/>
        </w:rPr>
        <w:t xml:space="preserve">)  </w:t>
      </w:r>
      <w:r w:rsidRPr="00793B76">
        <w:rPr>
          <w:rFonts w:ascii="TH SarabunIT๙" w:hAnsi="TH SarabunIT๙" w:cs="TH SarabunIT๙"/>
          <w:b/>
          <w:bCs/>
          <w:cs/>
        </w:rPr>
        <w:t>สะพาน</w:t>
      </w:r>
      <w:r w:rsidRPr="00793B76">
        <w:rPr>
          <w:rFonts w:ascii="TH SarabunIT๙" w:hAnsi="TH SarabunIT๙" w:cs="TH SarabunIT๙"/>
        </w:rPr>
        <w:t xml:space="preserve">    </w:t>
      </w:r>
      <w:r w:rsidRPr="00793B76">
        <w:rPr>
          <w:rFonts w:ascii="TH SarabunIT๙" w:hAnsi="TH SarabunIT๙" w:cs="TH SarabunIT๙"/>
          <w:cs/>
        </w:rPr>
        <w:t>จำนวน</w:t>
      </w:r>
      <w:r w:rsidRPr="00793B76">
        <w:rPr>
          <w:rFonts w:ascii="TH SarabunIT๙" w:hAnsi="TH SarabunIT๙" w:cs="TH SarabunIT๙"/>
        </w:rPr>
        <w:t xml:space="preserve">   </w:t>
      </w:r>
      <w:r w:rsidRPr="00793B76">
        <w:rPr>
          <w:rFonts w:ascii="TH SarabunIT๙" w:hAnsi="TH SarabunIT๙" w:cs="TH SarabunIT๙"/>
          <w:cs/>
        </w:rPr>
        <w:t>7</w:t>
      </w:r>
      <w:r w:rsidRPr="00793B76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แห่ง</w:t>
      </w:r>
    </w:p>
    <w:p w:rsidR="00EE18C3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</w: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5.2 การไฟฟ้า</w:t>
      </w:r>
    </w:p>
    <w:p w:rsidR="00C12044" w:rsidRDefault="00C12044" w:rsidP="00C12044">
      <w:pPr>
        <w:ind w:left="720" w:firstLine="720"/>
        <w:jc w:val="thaiDistribute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>การขยายเขตไฟฟ้า ปัจจุบันมีไฟฟ้าใช้ทุกครัวเรือน คิดเป็น ๑๐๐ เปอร์เซ็นต์  ปัญหาคือ</w:t>
      </w:r>
    </w:p>
    <w:p w:rsidR="00C12044" w:rsidRPr="00793B76" w:rsidRDefault="00C12044" w:rsidP="00C12044">
      <w:pPr>
        <w:jc w:val="thaiDistribute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 xml:space="preserve">ไฟฟ้าส่องสว่างทางหรือที่สาธารณะยังไม่สามารถดำเนินการครอบคลุมพื้นที่ได้ทั้งหมด  เนื่องจากพื้นที่ที่มีความต้องการให้ติดตั้งไฟฟ้าส่องสว่างนั้นยังไม่เป็นที่สาธารณะและงบประมาณที่ไม่เพียงพอ  จึงไม่สามารถดำเนินการได้เช่นเดียวกับถนน การแก้ปัญหาคือ  ประสานความร่วมมือกันในหลายๆ ฝ่าย เพื่อที่จะทำความเข้าใจกับประชาชนในพื้นที่  และวิธีการที่จะดำเนินการแก้ไขอย่างไร  ทั้งนี้ 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 xml:space="preserve">.ก็ได้ตั้งงบประมาณในส่วนนี้ไว้แล้ว และได้แจ้งประชาสัมพันธ์ให้ประชาชนได้รับทราบถึงเหตุผลเพื่อที่จะได้ช่วยกันแก้ไขปัญหาให้กับชุมชน  ปัจจุบันในเขต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>. มีไฟฟ้าใช้  ดังนี้</w:t>
      </w:r>
    </w:p>
    <w:p w:rsidR="00C12044" w:rsidRPr="00793B76" w:rsidRDefault="00C12044" w:rsidP="00C12044">
      <w:pPr>
        <w:spacing w:after="24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</w:rPr>
        <w:tab/>
      </w:r>
      <w:r w:rsidRPr="00793B76">
        <w:rPr>
          <w:rFonts w:ascii="TH SarabunIT๙" w:hAnsi="TH SarabunIT๙" w:cs="TH SarabunIT๙"/>
          <w:cs/>
        </w:rPr>
        <w:t>(1</w:t>
      </w:r>
      <w:r w:rsidRPr="00793B76">
        <w:rPr>
          <w:rFonts w:ascii="TH SarabunIT๙" w:hAnsi="TH SarabunIT๙" w:cs="TH SarabunIT๙"/>
        </w:rPr>
        <w:t xml:space="preserve">)  </w:t>
      </w:r>
      <w:r>
        <w:rPr>
          <w:rFonts w:ascii="TH SarabunIT๙" w:hAnsi="TH SarabunIT๙" w:cs="TH SarabunIT๙"/>
          <w:cs/>
        </w:rPr>
        <w:t xml:space="preserve">ไฟฟ้าสาธารณะ </w:t>
      </w:r>
      <w:r w:rsidRPr="00793B76">
        <w:rPr>
          <w:rFonts w:ascii="TH SarabunIT๙" w:hAnsi="TH SarabunIT๙" w:cs="TH SarabunIT๙"/>
          <w:cs/>
        </w:rPr>
        <w:t>ครอบคลุมถนนทุกสายในเขตองค์การบริหารส่วนตำบลตะโละไกรทอง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5.3 การประปา</w:t>
      </w:r>
    </w:p>
    <w:p w:rsidR="00C12044" w:rsidRPr="00793B76" w:rsidRDefault="00C12044" w:rsidP="00C12044">
      <w:pPr>
        <w:spacing w:after="240"/>
        <w:jc w:val="thaiDistribute"/>
        <w:rPr>
          <w:rFonts w:ascii="TH SarabunIT๙" w:hAnsi="TH SarabunIT๙" w:cs="TH SarabunIT๙"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  <w:t>ไม่มีการให้บริการประปาในชุมชน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5.4 โทรศัพท์</w:t>
      </w:r>
    </w:p>
    <w:p w:rsidR="00C12044" w:rsidRPr="00793B76" w:rsidRDefault="00C12044" w:rsidP="00C12044">
      <w:pPr>
        <w:spacing w:after="240"/>
        <w:ind w:firstLine="720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>ในเขตพื้นที่ประชาชนส่วนใหญ่มีการใช้โทรศัพท์ส่วนบุคคล</w:t>
      </w:r>
      <w:r w:rsidRPr="00793B76">
        <w:rPr>
          <w:rFonts w:ascii="TH SarabunIT๙" w:hAnsi="TH SarabunIT๙" w:cs="TH SarabunIT๙"/>
          <w:cs/>
        </w:rPr>
        <w:tab/>
      </w:r>
      <w:r w:rsidRPr="00793B76">
        <w:rPr>
          <w:rFonts w:ascii="TH SarabunIT๙" w:hAnsi="TH SarabunIT๙" w:cs="TH SarabunIT๙"/>
          <w:cs/>
        </w:rPr>
        <w:tab/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5.5 ไปรษณีย์หรือการสื่อสารหรืการขนส่ง  และวัสดุ ครุภัณฑ์</w:t>
      </w:r>
    </w:p>
    <w:p w:rsidR="00C12044" w:rsidRPr="00793B76" w:rsidRDefault="00C12044" w:rsidP="00C12044">
      <w:pPr>
        <w:spacing w:after="240"/>
        <w:jc w:val="thaiDistribute"/>
        <w:rPr>
          <w:rFonts w:ascii="TH SarabunIT๙" w:hAnsi="TH SarabunIT๙" w:cs="TH SarabunIT๙"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  <w:t>ไม่มีที่ทำการไปรษณีย์ในพื้นที่ แต่มีผู้ให้บริการรับส่งวัสดุ ครุภัณฑ์ในพื้นที่/ชุมชน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6. ระบบเศรษฐกิจ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793B76">
        <w:rPr>
          <w:rFonts w:ascii="TH SarabunIT๙" w:hAnsi="TH SarabunIT๙" w:cs="TH SarabunIT๙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6.1 การเกษตร</w:t>
      </w:r>
    </w:p>
    <w:p w:rsidR="00C12044" w:rsidRPr="00793B76" w:rsidRDefault="00C12044" w:rsidP="00C12044">
      <w:pPr>
        <w:ind w:left="720"/>
        <w:jc w:val="thaiDistribute"/>
        <w:rPr>
          <w:rFonts w:ascii="TH SarabunIT๙" w:hAnsi="TH SarabunIT๙" w:cs="TH SarabunIT๙"/>
        </w:rPr>
      </w:pPr>
      <w:r w:rsidRPr="00793B76">
        <w:rPr>
          <w:rFonts w:ascii="TH SarabunIT๙" w:hAnsi="TH SarabunIT๙" w:cs="TH SarabunIT๙"/>
          <w:cs/>
        </w:rPr>
        <w:t xml:space="preserve">ประชากรในเขต </w:t>
      </w:r>
      <w:proofErr w:type="spellStart"/>
      <w:r w:rsidRPr="00793B76">
        <w:rPr>
          <w:rFonts w:ascii="TH SarabunIT๙" w:hAnsi="TH SarabunIT๙" w:cs="TH SarabunIT๙"/>
          <w:cs/>
        </w:rPr>
        <w:t>อบต</w:t>
      </w:r>
      <w:proofErr w:type="spellEnd"/>
      <w:r w:rsidRPr="00793B76">
        <w:rPr>
          <w:rFonts w:ascii="TH SarabunIT๙" w:hAnsi="TH SarabunIT๙" w:cs="TH SarabunIT๙"/>
          <w:cs/>
        </w:rPr>
        <w:t>.</w:t>
      </w:r>
      <w:r w:rsidRPr="00793B76">
        <w:rPr>
          <w:rFonts w:ascii="TH SarabunIT๙" w:hAnsi="TH SarabunIT๙" w:cs="TH SarabunIT๙"/>
        </w:rPr>
        <w:t xml:space="preserve"> </w:t>
      </w:r>
      <w:r w:rsidRPr="00793B76">
        <w:rPr>
          <w:rFonts w:ascii="TH SarabunIT๙" w:hAnsi="TH SarabunIT๙" w:cs="TH SarabunIT๙"/>
          <w:cs/>
        </w:rPr>
        <w:t>ร้อยละ</w:t>
      </w:r>
      <w:r w:rsidRPr="00793B76">
        <w:rPr>
          <w:rFonts w:ascii="TH SarabunIT๙" w:hAnsi="TH SarabunIT๙" w:cs="TH SarabunIT๙"/>
        </w:rPr>
        <w:t xml:space="preserve"> </w:t>
      </w:r>
      <w:r w:rsidRPr="00793B76">
        <w:rPr>
          <w:rFonts w:ascii="TH SarabunIT๙" w:hAnsi="TH SarabunIT๙" w:cs="TH SarabunIT๙"/>
          <w:cs/>
        </w:rPr>
        <w:t>๗๐</w:t>
      </w:r>
      <w:r w:rsidRPr="00793B76">
        <w:rPr>
          <w:rFonts w:ascii="TH SarabunIT๙" w:hAnsi="TH SarabunIT๙" w:cs="TH SarabunIT๙"/>
        </w:rPr>
        <w:t xml:space="preserve"> </w:t>
      </w:r>
      <w:r w:rsidRPr="00793B76">
        <w:rPr>
          <w:rFonts w:ascii="TH SarabunIT๙" w:hAnsi="TH SarabunIT๙" w:cs="TH SarabunIT๙"/>
          <w:cs/>
        </w:rPr>
        <w:t>ประกอบอาชีพเกษตรกรรม</w:t>
      </w:r>
      <w:r w:rsidRPr="00793B76">
        <w:rPr>
          <w:rFonts w:ascii="TH SarabunIT๙" w:hAnsi="TH SarabunIT๙" w:cs="TH SarabunIT๙"/>
        </w:rPr>
        <w:t xml:space="preserve"> </w:t>
      </w:r>
      <w:r w:rsidRPr="00793B76">
        <w:rPr>
          <w:rFonts w:ascii="TH SarabunIT๙" w:hAnsi="TH SarabunIT๙" w:cs="TH SarabunIT๙"/>
          <w:cs/>
        </w:rPr>
        <w:t>ผลผลิตทางการเกษตร    ที่สำคัญ</w:t>
      </w:r>
      <w:r w:rsidRPr="00793B76">
        <w:rPr>
          <w:rFonts w:ascii="TH SarabunIT๙" w:hAnsi="TH SarabunIT๙" w:cs="TH SarabunIT๙"/>
        </w:rPr>
        <w:t xml:space="preserve"> </w:t>
      </w:r>
    </w:p>
    <w:p w:rsidR="00C12044" w:rsidRPr="00C45325" w:rsidRDefault="00C12044" w:rsidP="00C12044">
      <w:pPr>
        <w:jc w:val="thaiDistribute"/>
        <w:rPr>
          <w:rFonts w:ascii="TH SarabunIT๙" w:hAnsi="TH SarabunIT๙" w:cs="TH SarabunIT๙"/>
          <w:cs/>
        </w:rPr>
      </w:pPr>
      <w:r w:rsidRPr="00793B76">
        <w:rPr>
          <w:rFonts w:ascii="TH SarabunIT๙" w:hAnsi="TH SarabunIT๙" w:cs="TH SarabunIT๙"/>
        </w:rPr>
        <w:t xml:space="preserve"> </w:t>
      </w:r>
      <w:r w:rsidRPr="00793B76">
        <w:rPr>
          <w:rFonts w:ascii="TH SarabunIT๙" w:hAnsi="TH SarabunIT๙" w:cs="TH SarabunIT๙"/>
          <w:cs/>
        </w:rPr>
        <w:t>ได้แก่</w:t>
      </w:r>
      <w:r w:rsidRPr="00793B76">
        <w:rPr>
          <w:rFonts w:ascii="TH SarabunIT๙" w:hAnsi="TH SarabunIT๙" w:cs="TH SarabunIT๙"/>
        </w:rPr>
        <w:t xml:space="preserve">  </w:t>
      </w:r>
      <w:r w:rsidRPr="00793B76">
        <w:rPr>
          <w:rFonts w:ascii="TH SarabunIT๙" w:hAnsi="TH SarabunIT๙" w:cs="TH SarabunIT๙"/>
          <w:cs/>
        </w:rPr>
        <w:t>ข้าว  ยางพารา ลองกอง เงาะ ข้าวโพดหวาน แตงโม  ทุเรียน เป็นต้น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>
        <w:rPr>
          <w:rFonts w:ascii="TH SarabunPSK" w:hAnsi="TH SarabunPSK" w:cs="TH SarabunPSK" w:hint="cs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6.2 การประมง</w:t>
      </w:r>
    </w:p>
    <w:p w:rsidR="00C12044" w:rsidRPr="00D331F1" w:rsidRDefault="00C12044" w:rsidP="00C12044">
      <w:pPr>
        <w:ind w:firstLine="720"/>
        <w:rPr>
          <w:rFonts w:ascii="TH SarabunIT๙" w:hAnsi="TH SarabunIT๙" w:cs="TH SarabunIT๙"/>
          <w:cs/>
        </w:rPr>
      </w:pPr>
      <w:r w:rsidRPr="00D331F1">
        <w:rPr>
          <w:rFonts w:ascii="TH SarabunIT๙" w:hAnsi="TH SarabunIT๙" w:cs="TH SarabunIT๙"/>
          <w:cs/>
        </w:rPr>
        <w:t xml:space="preserve">-  มีการประกอบอาชีพประมงชายฝั่ง ในเขตพื้นที่ หมู่ที่ 4  บ้านกระจูด  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6.3 การปศุสัตว์</w:t>
      </w:r>
    </w:p>
    <w:p w:rsidR="00C12044" w:rsidRPr="00D331F1" w:rsidRDefault="00C12044" w:rsidP="00C12044">
      <w:pPr>
        <w:ind w:left="72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>-  เป็นการประกอบการในลักษณะเลี้ยงในครัวเรือนเป็นอาชีพหลักและอาชีพเสริม เช่น  การเลี้ยงไก่</w:t>
      </w:r>
      <w:r w:rsidRPr="00D331F1">
        <w:rPr>
          <w:rFonts w:ascii="TH SarabunIT๙" w:hAnsi="TH SarabunIT๙" w:cs="TH SarabunIT๙"/>
        </w:rPr>
        <w:t xml:space="preserve">  </w:t>
      </w:r>
    </w:p>
    <w:p w:rsidR="00AF00A3" w:rsidRPr="00AF00A3" w:rsidRDefault="00C12044" w:rsidP="00C12044">
      <w:pPr>
        <w:spacing w:after="24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>เป็ด</w:t>
      </w:r>
      <w:r w:rsidRPr="00D331F1">
        <w:rPr>
          <w:rFonts w:ascii="TH SarabunIT๙" w:hAnsi="TH SarabunIT๙" w:cs="TH SarabunIT๙"/>
        </w:rPr>
        <w:t xml:space="preserve">  </w:t>
      </w:r>
      <w:r w:rsidRPr="00D331F1">
        <w:rPr>
          <w:rFonts w:ascii="TH SarabunIT๙" w:hAnsi="TH SarabunIT๙" w:cs="TH SarabunIT๙"/>
          <w:cs/>
        </w:rPr>
        <w:t>โค</w:t>
      </w:r>
      <w:r w:rsidRPr="00D331F1">
        <w:rPr>
          <w:rFonts w:ascii="TH SarabunIT๙" w:hAnsi="TH SarabunIT๙" w:cs="TH SarabunIT๙"/>
        </w:rPr>
        <w:t xml:space="preserve">  </w:t>
      </w:r>
      <w:r w:rsidRPr="00D331F1">
        <w:rPr>
          <w:rFonts w:ascii="TH SarabunIT๙" w:hAnsi="TH SarabunIT๙" w:cs="TH SarabunIT๙"/>
          <w:cs/>
        </w:rPr>
        <w:t>สุกร</w:t>
      </w:r>
      <w:r w:rsidRPr="00D331F1">
        <w:rPr>
          <w:rFonts w:ascii="TH SarabunIT๙" w:hAnsi="TH SarabunIT๙" w:cs="TH SarabunIT๙"/>
        </w:rPr>
        <w:t xml:space="preserve">  </w:t>
      </w:r>
      <w:r w:rsidRPr="00D331F1">
        <w:rPr>
          <w:rFonts w:ascii="TH SarabunIT๙" w:hAnsi="TH SarabunIT๙" w:cs="TH SarabunIT๙"/>
          <w:cs/>
        </w:rPr>
        <w:t>กระบือ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D331F1">
        <w:rPr>
          <w:rFonts w:ascii="TH SarabunIT๙" w:hAnsi="TH SarabunIT๙" w:cs="TH SarabunIT๙"/>
          <w:shd w:val="clear" w:color="auto" w:fill="FFFFFF"/>
          <w:cs/>
        </w:rPr>
        <w:tab/>
        <w:t>6.4 การบริการ</w:t>
      </w:r>
    </w:p>
    <w:p w:rsidR="00C12044" w:rsidRPr="00D331F1" w:rsidRDefault="00C12044" w:rsidP="00C12044">
      <w:pPr>
        <w:ind w:firstLine="72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>ร้านอาหาร</w:t>
      </w:r>
      <w:r w:rsidRPr="00D331F1">
        <w:rPr>
          <w:rFonts w:ascii="TH SarabunIT๙" w:hAnsi="TH SarabunIT๙" w:cs="TH SarabunIT๙"/>
          <w:cs/>
        </w:rPr>
        <w:tab/>
      </w:r>
      <w:r w:rsidRPr="00D331F1">
        <w:rPr>
          <w:rFonts w:ascii="TH SarabunIT๙" w:hAnsi="TH SarabunIT๙" w:cs="TH SarabunIT๙"/>
          <w:cs/>
        </w:rPr>
        <w:tab/>
        <w:t>๔</w:t>
      </w:r>
      <w:r w:rsidRPr="00D331F1">
        <w:rPr>
          <w:rFonts w:ascii="TH SarabunIT๙" w:hAnsi="TH SarabunIT๙" w:cs="TH SarabunIT๙"/>
          <w:cs/>
        </w:rPr>
        <w:tab/>
        <w:t>แห่ง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D331F1">
        <w:rPr>
          <w:rFonts w:ascii="TH SarabunIT๙" w:hAnsi="TH SarabunIT๙" w:cs="TH SarabunIT๙"/>
          <w:shd w:val="clear" w:color="auto" w:fill="FFFFFF"/>
          <w:cs/>
        </w:rPr>
        <w:tab/>
        <w:t>6.5 การท่องเที่ยว</w:t>
      </w:r>
    </w:p>
    <w:p w:rsidR="00C12044" w:rsidRPr="00D331F1" w:rsidRDefault="00C12044" w:rsidP="00C12044">
      <w:pPr>
        <w:spacing w:after="240"/>
        <w:ind w:firstLine="720"/>
        <w:jc w:val="thaiDistribute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 xml:space="preserve">-  ในเขต </w:t>
      </w:r>
      <w:proofErr w:type="spellStart"/>
      <w:r w:rsidRPr="00D331F1">
        <w:rPr>
          <w:rFonts w:ascii="TH SarabunIT๙" w:hAnsi="TH SarabunIT๙" w:cs="TH SarabunIT๙"/>
          <w:cs/>
        </w:rPr>
        <w:t>อบต</w:t>
      </w:r>
      <w:proofErr w:type="spellEnd"/>
      <w:r w:rsidRPr="00D331F1">
        <w:rPr>
          <w:rFonts w:ascii="TH SarabunIT๙" w:hAnsi="TH SarabunIT๙" w:cs="TH SarabunIT๙"/>
          <w:cs/>
        </w:rPr>
        <w:t>.ไม่มีสถานที่ท่องเที่ยว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D331F1">
        <w:rPr>
          <w:rFonts w:ascii="TH SarabunIT๙" w:hAnsi="TH SarabunIT๙" w:cs="TH SarabunIT๙"/>
          <w:shd w:val="clear" w:color="auto" w:fill="FFFFFF"/>
          <w:cs/>
        </w:rPr>
        <w:tab/>
        <w:t>6.6 อุตสาหกรรม</w:t>
      </w:r>
    </w:p>
    <w:p w:rsidR="00C12044" w:rsidRPr="00D331F1" w:rsidRDefault="00C12044" w:rsidP="00C12044">
      <w:pPr>
        <w:spacing w:after="240"/>
        <w:ind w:firstLine="72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</w:rPr>
        <w:t xml:space="preserve">- </w:t>
      </w:r>
      <w:r w:rsidRPr="00D331F1">
        <w:rPr>
          <w:rFonts w:ascii="TH SarabunIT๙" w:hAnsi="TH SarabunIT๙" w:cs="TH SarabunIT๙"/>
          <w:cs/>
        </w:rPr>
        <w:t xml:space="preserve"> จำนวนกิจการอุตสาหกรรมขนาดเล็ก (โรงสีขนาดเล็ก)   จำนวน</w:t>
      </w:r>
      <w:r w:rsidRPr="00D331F1">
        <w:rPr>
          <w:rFonts w:ascii="TH SarabunIT๙" w:hAnsi="TH SarabunIT๙" w:cs="TH SarabunIT๙"/>
        </w:rPr>
        <w:t xml:space="preserve">   </w:t>
      </w:r>
      <w:r w:rsidRPr="00D331F1">
        <w:rPr>
          <w:rFonts w:ascii="TH SarabunIT๙" w:hAnsi="TH SarabunIT๙" w:cs="TH SarabunIT๙"/>
          <w:cs/>
        </w:rPr>
        <w:t>๑</w:t>
      </w:r>
      <w:r w:rsidRPr="00D331F1">
        <w:rPr>
          <w:rFonts w:ascii="TH SarabunIT๙" w:hAnsi="TH SarabunIT๙" w:cs="TH SarabunIT๙"/>
        </w:rPr>
        <w:t xml:space="preserve">   </w:t>
      </w:r>
      <w:r w:rsidRPr="00D331F1">
        <w:rPr>
          <w:rFonts w:ascii="TH SarabunIT๙" w:hAnsi="TH SarabunIT๙" w:cs="TH SarabunIT๙"/>
          <w:cs/>
        </w:rPr>
        <w:t>แห่ง</w:t>
      </w:r>
    </w:p>
    <w:p w:rsidR="00EE18C3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D331F1">
        <w:rPr>
          <w:rFonts w:ascii="TH SarabunIT๙" w:hAnsi="TH SarabunIT๙" w:cs="TH SarabunIT๙"/>
          <w:shd w:val="clear" w:color="auto" w:fill="FFFFFF"/>
          <w:cs/>
        </w:rPr>
        <w:tab/>
      </w:r>
    </w:p>
    <w:p w:rsidR="00EE18C3" w:rsidRDefault="00EE18C3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D331F1">
        <w:rPr>
          <w:rFonts w:ascii="TH SarabunIT๙" w:hAnsi="TH SarabunIT๙" w:cs="TH SarabunIT๙"/>
          <w:shd w:val="clear" w:color="auto" w:fill="FFFFFF"/>
          <w:cs/>
        </w:rPr>
        <w:t>6.7 การพาณิชย์และกลุ่มอาชีพ</w:t>
      </w:r>
    </w:p>
    <w:p w:rsidR="00C12044" w:rsidRPr="00D331F1" w:rsidRDefault="00C12044" w:rsidP="00C12044">
      <w:pPr>
        <w:ind w:firstLine="720"/>
        <w:rPr>
          <w:rFonts w:ascii="TH SarabunIT๙" w:hAnsi="TH SarabunIT๙" w:cs="TH SarabunIT๙"/>
          <w:b/>
          <w:bCs/>
        </w:rPr>
      </w:pPr>
      <w:r w:rsidRPr="00D331F1">
        <w:rPr>
          <w:rFonts w:ascii="TH SarabunIT๙" w:hAnsi="TH SarabunIT๙" w:cs="TH SarabunIT๙"/>
          <w:b/>
          <w:bCs/>
          <w:cs/>
        </w:rPr>
        <w:t>การพาณิชย์</w:t>
      </w:r>
    </w:p>
    <w:p w:rsidR="00C12044" w:rsidRPr="00D331F1" w:rsidRDefault="00C12044" w:rsidP="00C12044">
      <w:pPr>
        <w:ind w:firstLine="72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>ร้านค้าต่างๆ</w:t>
      </w:r>
      <w:r w:rsidRPr="00D331F1">
        <w:rPr>
          <w:rFonts w:ascii="TH SarabunIT๙" w:hAnsi="TH SarabunIT๙" w:cs="TH SarabunIT๙"/>
          <w:cs/>
        </w:rPr>
        <w:tab/>
        <w:t xml:space="preserve">      </w:t>
      </w:r>
      <w:r w:rsidRPr="00D331F1">
        <w:rPr>
          <w:rFonts w:ascii="TH SarabunIT๙" w:hAnsi="TH SarabunIT๙" w:cs="TH SarabunIT๙"/>
        </w:rPr>
        <w:tab/>
      </w:r>
      <w:r w:rsidRPr="00D331F1">
        <w:rPr>
          <w:rFonts w:ascii="TH SarabunIT๙" w:hAnsi="TH SarabunIT๙" w:cs="TH SarabunIT๙"/>
          <w:cs/>
        </w:rPr>
        <w:t>40</w:t>
      </w:r>
      <w:r w:rsidRPr="00D331F1">
        <w:rPr>
          <w:rFonts w:ascii="TH SarabunIT๙" w:hAnsi="TH SarabunIT๙" w:cs="TH SarabunIT๙"/>
          <w:cs/>
        </w:rPr>
        <w:tab/>
        <w:t>แห่ง</w:t>
      </w:r>
    </w:p>
    <w:p w:rsidR="00C12044" w:rsidRPr="00D331F1" w:rsidRDefault="00C12044" w:rsidP="00C12044">
      <w:pPr>
        <w:ind w:firstLine="72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>ห้างหุ้นส่วนจำกัด</w:t>
      </w:r>
      <w:r w:rsidRPr="00D331F1">
        <w:rPr>
          <w:rFonts w:ascii="TH SarabunIT๙" w:hAnsi="TH SarabunIT๙" w:cs="TH SarabunIT๙"/>
          <w:cs/>
        </w:rPr>
        <w:tab/>
      </w:r>
      <w:r w:rsidRPr="00D331F1">
        <w:rPr>
          <w:rFonts w:ascii="TH SarabunIT๙" w:hAnsi="TH SarabunIT๙" w:cs="TH SarabunIT๙"/>
        </w:rPr>
        <w:tab/>
      </w:r>
      <w:r w:rsidRPr="00D331F1">
        <w:rPr>
          <w:rFonts w:ascii="TH SarabunIT๙" w:hAnsi="TH SarabunIT๙" w:cs="TH SarabunIT๙"/>
          <w:cs/>
        </w:rPr>
        <w:t>2</w:t>
      </w:r>
      <w:r w:rsidRPr="00D331F1">
        <w:rPr>
          <w:rFonts w:ascii="TH SarabunIT๙" w:hAnsi="TH SarabunIT๙" w:cs="TH SarabunIT๙"/>
          <w:cs/>
        </w:rPr>
        <w:tab/>
        <w:t>แห่ง</w:t>
      </w:r>
      <w:r w:rsidRPr="00D331F1">
        <w:rPr>
          <w:rFonts w:ascii="TH SarabunIT๙" w:hAnsi="TH SarabunIT๙" w:cs="TH SarabunIT๙"/>
          <w:cs/>
        </w:rPr>
        <w:tab/>
      </w:r>
      <w:r w:rsidRPr="00D331F1">
        <w:rPr>
          <w:rFonts w:ascii="TH SarabunIT๙" w:hAnsi="TH SarabunIT๙" w:cs="TH SarabunIT๙"/>
          <w:cs/>
        </w:rPr>
        <w:tab/>
      </w:r>
    </w:p>
    <w:p w:rsidR="00C12044" w:rsidRPr="00D331F1" w:rsidRDefault="00C12044" w:rsidP="00C12044">
      <w:pPr>
        <w:ind w:firstLine="720"/>
        <w:rPr>
          <w:rFonts w:ascii="TH SarabunIT๙" w:hAnsi="TH SarabunIT๙" w:cs="TH SarabunIT๙"/>
          <w:b/>
          <w:bCs/>
        </w:rPr>
      </w:pPr>
      <w:r w:rsidRPr="00D331F1">
        <w:rPr>
          <w:rFonts w:ascii="TH SarabunIT๙" w:hAnsi="TH SarabunIT๙" w:cs="TH SarabunIT๙"/>
          <w:b/>
          <w:bCs/>
          <w:cs/>
        </w:rPr>
        <w:t>สถานบริการ</w:t>
      </w:r>
    </w:p>
    <w:p w:rsidR="00C12044" w:rsidRPr="00D331F1" w:rsidRDefault="00C12044" w:rsidP="00C12044">
      <w:pPr>
        <w:ind w:firstLine="72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>ร้านอาหาร</w:t>
      </w:r>
      <w:r w:rsidRPr="00D331F1">
        <w:rPr>
          <w:rFonts w:ascii="TH SarabunIT๙" w:hAnsi="TH SarabunIT๙" w:cs="TH SarabunIT๙"/>
          <w:cs/>
        </w:rPr>
        <w:tab/>
        <w:t xml:space="preserve">       </w:t>
      </w:r>
      <w:r w:rsidRPr="00D331F1">
        <w:rPr>
          <w:rFonts w:ascii="TH SarabunIT๙" w:hAnsi="TH SarabunIT๙" w:cs="TH SarabunIT๙"/>
        </w:rPr>
        <w:tab/>
      </w:r>
      <w:r w:rsidRPr="00D331F1">
        <w:rPr>
          <w:rFonts w:ascii="TH SarabunIT๙" w:hAnsi="TH SarabunIT๙" w:cs="TH SarabunIT๙"/>
          <w:cs/>
        </w:rPr>
        <w:t>4</w:t>
      </w:r>
      <w:r w:rsidRPr="00D331F1">
        <w:rPr>
          <w:rFonts w:ascii="TH SarabunIT๙" w:hAnsi="TH SarabunIT๙" w:cs="TH SarabunIT๙"/>
          <w:cs/>
        </w:rPr>
        <w:tab/>
        <w:t>แห่ง</w:t>
      </w:r>
    </w:p>
    <w:p w:rsidR="00C12044" w:rsidRPr="00D331F1" w:rsidRDefault="00C12044" w:rsidP="00C12044">
      <w:pPr>
        <w:spacing w:after="240"/>
        <w:ind w:firstLine="720"/>
        <w:rPr>
          <w:rFonts w:ascii="TH SarabunIT๙" w:hAnsi="TH SarabunIT๙" w:cs="TH SarabunIT๙"/>
        </w:rPr>
      </w:pPr>
      <w:r w:rsidRPr="00D331F1">
        <w:rPr>
          <w:rFonts w:ascii="TH SarabunIT๙" w:hAnsi="TH SarabunIT๙" w:cs="TH SarabunIT๙"/>
          <w:cs/>
        </w:rPr>
        <w:t>ร้านคาราโอเกะ</w:t>
      </w:r>
      <w:r w:rsidRPr="00D331F1">
        <w:rPr>
          <w:rFonts w:ascii="TH SarabunIT๙" w:hAnsi="TH SarabunIT๙" w:cs="TH SarabunIT๙"/>
          <w:cs/>
        </w:rPr>
        <w:tab/>
      </w:r>
      <w:r w:rsidRPr="00D331F1">
        <w:rPr>
          <w:rFonts w:ascii="TH SarabunIT๙" w:hAnsi="TH SarabunIT๙" w:cs="TH SarabunIT๙"/>
          <w:cs/>
        </w:rPr>
        <w:tab/>
        <w:t>1       แห่ง</w:t>
      </w:r>
    </w:p>
    <w:p w:rsidR="00C12044" w:rsidRPr="00D331F1" w:rsidRDefault="00C12044" w:rsidP="00C12044">
      <w:pPr>
        <w:jc w:val="thaiDistribute"/>
        <w:rPr>
          <w:rFonts w:ascii="TH SarabunIT๙" w:hAnsi="TH SarabunIT๙" w:cs="TH SarabunIT๙"/>
          <w:b/>
          <w:bCs/>
          <w:shd w:val="clear" w:color="auto" w:fill="FFFFFF"/>
        </w:rPr>
      </w:pPr>
      <w:r w:rsidRPr="00D331F1">
        <w:rPr>
          <w:rFonts w:ascii="TH SarabunIT๙" w:hAnsi="TH SarabunIT๙" w:cs="TH SarabunIT๙"/>
          <w:shd w:val="clear" w:color="auto" w:fill="FFFFFF"/>
          <w:cs/>
        </w:rPr>
        <w:tab/>
      </w:r>
      <w:r w:rsidRPr="00D331F1">
        <w:rPr>
          <w:rFonts w:ascii="TH SarabunIT๙" w:hAnsi="TH SarabunIT๙" w:cs="TH SarabunIT๙"/>
          <w:b/>
          <w:bCs/>
          <w:shd w:val="clear" w:color="auto" w:fill="FFFFFF"/>
          <w:cs/>
        </w:rPr>
        <w:t>6.8 แรงงาน</w:t>
      </w:r>
    </w:p>
    <w:p w:rsidR="00C12044" w:rsidRPr="00C45325" w:rsidRDefault="00C12044" w:rsidP="00C12044">
      <w:pPr>
        <w:ind w:firstLine="720"/>
        <w:jc w:val="thaiDistribute"/>
        <w:rPr>
          <w:rFonts w:ascii="TH SarabunIT๙" w:hAnsi="TH SarabunIT๙" w:cs="TH SarabunIT๙"/>
        </w:rPr>
      </w:pPr>
      <w:r w:rsidRPr="000D1E44">
        <w:rPr>
          <w:rFonts w:ascii="TH SarabunIT๙" w:hAnsi="TH SarabunIT๙" w:cs="TH SarabunIT๙"/>
          <w:cs/>
        </w:rPr>
        <w:t>จากการสำรวจข้อมูลพื้นฐานพบว่า  ประชากรที่มีอายุ  ๑</w:t>
      </w:r>
      <w:r>
        <w:rPr>
          <w:rFonts w:ascii="TH SarabunIT๙" w:hAnsi="TH SarabunIT๙" w:cs="TH SarabunIT๙" w:hint="cs"/>
          <w:cs/>
        </w:rPr>
        <w:t>8</w:t>
      </w:r>
      <w:r w:rsidRPr="000D1E44">
        <w:rPr>
          <w:rFonts w:ascii="TH SarabunIT๙" w:hAnsi="TH SarabunIT๙" w:cs="TH SarabunIT๙"/>
          <w:cs/>
        </w:rPr>
        <w:t xml:space="preserve"> </w:t>
      </w:r>
      <w:r w:rsidRPr="000D1E44">
        <w:rPr>
          <w:rFonts w:ascii="TH SarabunIT๙" w:hAnsi="TH SarabunIT๙" w:cs="TH SarabunIT๙"/>
        </w:rPr>
        <w:t xml:space="preserve">– </w:t>
      </w:r>
      <w:r w:rsidRPr="000D1E44">
        <w:rPr>
          <w:rFonts w:ascii="TH SarabunIT๙" w:hAnsi="TH SarabunIT๙" w:cs="TH SarabunIT๙"/>
          <w:cs/>
        </w:rPr>
        <w:t xml:space="preserve">๖๐  ปี อยู่ในกำลังแรงงาน ร้อยละ  </w:t>
      </w:r>
      <w:r>
        <w:rPr>
          <w:rFonts w:ascii="TH SarabunIT๙" w:hAnsi="TH SarabunIT๙" w:cs="TH SarabunIT๙" w:hint="cs"/>
          <w:cs/>
        </w:rPr>
        <w:t>54.67</w:t>
      </w:r>
      <w:r w:rsidRPr="000D1E44">
        <w:rPr>
          <w:rFonts w:ascii="TH SarabunIT๙" w:hAnsi="TH SarabunIT๙" w:cs="TH SarabunIT๙"/>
          <w:cs/>
        </w:rPr>
        <w:t xml:space="preserve">  ประชากรอายุระหว่าง  </w:t>
      </w:r>
      <w:r>
        <w:rPr>
          <w:rFonts w:ascii="TH SarabunIT๙" w:hAnsi="TH SarabunIT๙" w:cs="TH SarabunIT๙" w:hint="cs"/>
          <w:cs/>
        </w:rPr>
        <w:t>18</w:t>
      </w:r>
      <w:r w:rsidRPr="000D1E44">
        <w:rPr>
          <w:rFonts w:ascii="TH SarabunIT๙" w:hAnsi="TH SarabunIT๙" w:cs="TH SarabunIT๙"/>
          <w:cs/>
        </w:rPr>
        <w:t xml:space="preserve"> </w:t>
      </w:r>
      <w:r w:rsidRPr="000D1E44"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 w:hint="cs"/>
          <w:cs/>
        </w:rPr>
        <w:t>6</w:t>
      </w:r>
      <w:r w:rsidRPr="000D1E44">
        <w:rPr>
          <w:rFonts w:ascii="TH SarabunIT๙" w:hAnsi="TH SarabunIT๙" w:cs="TH SarabunIT๙"/>
          <w:cs/>
        </w:rPr>
        <w:t>๐ ปี บางส่วน ไปรับจ้างทำงานนอกพื้นที่  รวมทั้งแรงงานที่ไปทำงานต่างประเทศ  ปัญหาที่พบคือ ประชากรต้องไปทำงานนอกพื้นที่ในเมืองที่มีโรงงานอุตสาหกรรม  บริษัท  ห้างร้านใหญ่ๆ  เพราะในพื้นที่ไม่มีโรงงานอุตสาหกรรมที่มีการจ้างแรงงานเยอะ เพราะพื้นที่ส่วนมากเป็นที่อยู่อาศัย  ปัญหานี้ยังไม่สามารถแก้ไขได้</w:t>
      </w:r>
    </w:p>
    <w:p w:rsidR="00C12044" w:rsidRPr="00066DD9" w:rsidRDefault="00C12044" w:rsidP="00C12044">
      <w:pPr>
        <w:pStyle w:val="a7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DD9">
        <w:rPr>
          <w:rFonts w:ascii="TH SarabunIT๙" w:hAnsi="TH SarabunIT๙" w:cs="TH SarabunIT๙"/>
          <w:b/>
          <w:bCs/>
          <w:sz w:val="32"/>
          <w:szCs w:val="32"/>
          <w:cs/>
        </w:rPr>
        <w:t>7. เศรษฐกิจพอเพียงท้องถิ่น (ด้านการเกษตรและแหล่งน้ำ)</w:t>
      </w:r>
    </w:p>
    <w:p w:rsidR="00C12044" w:rsidRPr="00066DD9" w:rsidRDefault="00C12044" w:rsidP="00C12044">
      <w:pPr>
        <w:pStyle w:val="a7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66DD9">
        <w:rPr>
          <w:rFonts w:ascii="TH SarabunIT๙" w:hAnsi="TH SarabunIT๙" w:cs="TH SarabunIT๙"/>
          <w:sz w:val="32"/>
          <w:szCs w:val="32"/>
          <w:cs/>
        </w:rPr>
        <w:tab/>
        <w:t>7.1</w:t>
      </w:r>
      <w:r w:rsidRPr="00066DD9">
        <w:rPr>
          <w:rFonts w:ascii="TH SarabunIT๙" w:hAnsi="TH SarabunIT๙" w:cs="TH SarabunIT๙"/>
          <w:sz w:val="32"/>
          <w:szCs w:val="32"/>
          <w:cs/>
        </w:rPr>
        <w:tab/>
        <w:t>ข้อมูลพื้นฐานของหมู่บ้านหรือชุมชน</w:t>
      </w:r>
    </w:p>
    <w:p w:rsidR="00C12044" w:rsidRDefault="00C12044" w:rsidP="00C12044">
      <w:pPr>
        <w:pStyle w:val="a7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2127"/>
        <w:gridCol w:w="1701"/>
        <w:gridCol w:w="1842"/>
      </w:tblGrid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ชุมชนที่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ชื่อชุมชน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จำนวนครัวเรือน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หญิง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ชาย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ดินเสมอ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199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328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297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ทะเล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115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320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329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ตะโละไกรทอง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176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405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389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4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บิลยา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104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233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254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5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ไม้แก่น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227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258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244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6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ปาเส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41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102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103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7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บ้านใหญ่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139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295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264</w:t>
            </w:r>
          </w:p>
        </w:tc>
      </w:tr>
      <w:tr w:rsidR="00C12044" w:rsidRPr="007D7D81" w:rsidTr="00ED1980">
        <w:tc>
          <w:tcPr>
            <w:tcW w:w="12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8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กระจูด</w:t>
            </w:r>
          </w:p>
        </w:tc>
        <w:tc>
          <w:tcPr>
            <w:tcW w:w="2127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143</w:t>
            </w:r>
          </w:p>
        </w:tc>
        <w:tc>
          <w:tcPr>
            <w:tcW w:w="1701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377</w:t>
            </w:r>
          </w:p>
        </w:tc>
        <w:tc>
          <w:tcPr>
            <w:tcW w:w="1842" w:type="dxa"/>
          </w:tcPr>
          <w:p w:rsidR="00C12044" w:rsidRPr="007D7D81" w:rsidRDefault="00C12044" w:rsidP="00ED1980">
            <w:pPr>
              <w:jc w:val="center"/>
              <w:rPr>
                <w:rFonts w:ascii="TH SarabunIT๙" w:hAnsi="TH SarabunIT๙" w:cs="TH SarabunIT๙"/>
                <w:shd w:val="clear" w:color="auto" w:fill="FFFFFF"/>
              </w:rPr>
            </w:pPr>
            <w:r w:rsidRPr="007D7D81">
              <w:rPr>
                <w:rFonts w:ascii="TH SarabunIT๙" w:hAnsi="TH SarabunIT๙" w:cs="TH SarabunIT๙"/>
                <w:shd w:val="clear" w:color="auto" w:fill="FFFFFF"/>
                <w:cs/>
              </w:rPr>
              <w:t>356</w:t>
            </w:r>
          </w:p>
        </w:tc>
      </w:tr>
    </w:tbl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rPr>
          <w:rFonts w:ascii="TH SarabunIT๙" w:hAnsi="TH SarabunIT๙" w:cs="TH SarabunIT๙"/>
        </w:rPr>
      </w:pPr>
    </w:p>
    <w:p w:rsidR="00C12044" w:rsidRDefault="00C12044" w:rsidP="00C12044">
      <w:pPr>
        <w:jc w:val="center"/>
        <w:rPr>
          <w:rFonts w:ascii="TH SarabunIT๙" w:hAnsi="TH SarabunIT๙" w:cs="TH SarabunIT๙"/>
        </w:rPr>
      </w:pPr>
    </w:p>
    <w:p w:rsidR="00EE18C3" w:rsidRDefault="00EE18C3" w:rsidP="00C12044">
      <w:pPr>
        <w:jc w:val="center"/>
        <w:rPr>
          <w:rFonts w:ascii="TH SarabunIT๙" w:hAnsi="TH SarabunIT๙" w:cs="TH SarabunIT๙"/>
        </w:rPr>
      </w:pPr>
    </w:p>
    <w:p w:rsidR="00EE18C3" w:rsidRDefault="00EE18C3" w:rsidP="00C12044">
      <w:pPr>
        <w:jc w:val="center"/>
        <w:rPr>
          <w:rFonts w:ascii="TH SarabunIT๙" w:hAnsi="TH SarabunIT๙" w:cs="TH SarabunIT๙"/>
        </w:rPr>
      </w:pPr>
    </w:p>
    <w:p w:rsidR="00EE18C3" w:rsidRDefault="00EE18C3" w:rsidP="00C12044">
      <w:pPr>
        <w:jc w:val="center"/>
        <w:rPr>
          <w:rFonts w:ascii="TH SarabunIT๙" w:hAnsi="TH SarabunIT๙" w:cs="TH SarabunIT๙"/>
        </w:rPr>
      </w:pPr>
    </w:p>
    <w:p w:rsidR="00EE18C3" w:rsidRDefault="00EE18C3" w:rsidP="00C12044">
      <w:pPr>
        <w:jc w:val="center"/>
        <w:rPr>
          <w:rFonts w:ascii="TH SarabunIT๙" w:hAnsi="TH SarabunIT๙" w:cs="TH SarabunIT๙"/>
        </w:rPr>
      </w:pPr>
    </w:p>
    <w:p w:rsidR="00EE18C3" w:rsidRDefault="00EE18C3" w:rsidP="00C12044">
      <w:pPr>
        <w:jc w:val="center"/>
        <w:rPr>
          <w:rFonts w:ascii="TH SarabunIT๙" w:hAnsi="TH SarabunIT๙" w:cs="TH SarabunIT๙"/>
        </w:rPr>
      </w:pPr>
    </w:p>
    <w:p w:rsidR="00EE18C3" w:rsidRDefault="00EE18C3" w:rsidP="00C12044">
      <w:pPr>
        <w:jc w:val="center"/>
        <w:rPr>
          <w:rFonts w:ascii="TH SarabunIT๙" w:hAnsi="TH SarabunIT๙" w:cs="TH SarabunIT๙"/>
        </w:rPr>
      </w:pPr>
    </w:p>
    <w:p w:rsidR="00EE18C3" w:rsidRDefault="00EE18C3" w:rsidP="00C12044">
      <w:pPr>
        <w:jc w:val="center"/>
        <w:rPr>
          <w:rFonts w:ascii="TH SarabunIT๙" w:hAnsi="TH SarabunIT๙" w:cs="TH SarabunIT๙"/>
        </w:rPr>
      </w:pPr>
    </w:p>
    <w:p w:rsidR="00C12044" w:rsidRPr="00A07E96" w:rsidRDefault="00C12044" w:rsidP="00C1204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07E96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2</w:t>
      </w:r>
    </w:p>
    <w:p w:rsidR="00C12044" w:rsidRPr="00A23CE9" w:rsidRDefault="00BF5840" w:rsidP="00C12044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  <w:r>
        <w:rPr>
          <w:noProof/>
        </w:rPr>
        <w:pict>
          <v:roundrect id="Rounded Rectangle 5" o:spid="_x0000_s1125" style="position:absolute;left:0;text-align:left;margin-left:-6.5pt;margin-top:22.5pt;width:472.1pt;height:90.7pt;z-index:-251657728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" filled="f" strokecolor="#243f60 [1604]" strokeweight="1pt">
            <v:stroke joinstyle="miter"/>
            <v:textbox style="mso-next-textbox:#Rounded Rectangle 5">
              <w:txbxContent>
                <w:p w:rsidR="00BF5840" w:rsidRDefault="00BF5840" w:rsidP="00332C7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56"/>
                      <w:szCs w:val="5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56"/>
                      <w:szCs w:val="56"/>
                      <w:cs/>
                    </w:rPr>
                    <w:t>การวิเคราะห์สถานการณ์การป้องกันและปราบปรามการทุจริตขององค์การบริหารส่วนตำบลตะโละไกรทอง</w:t>
                  </w:r>
                </w:p>
                <w:p w:rsidR="00BF5840" w:rsidRPr="00DC714A" w:rsidRDefault="00BF5840" w:rsidP="00332C7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56"/>
                      <w:szCs w:val="56"/>
                    </w:rPr>
                  </w:pPr>
                </w:p>
              </w:txbxContent>
            </v:textbox>
            <w10:wrap anchorx="margin"/>
          </v:roundrect>
        </w:pict>
      </w:r>
    </w:p>
    <w:p w:rsidR="00A07E96" w:rsidRDefault="00A07E96"/>
    <w:p w:rsidR="00A07E96" w:rsidRPr="00A07E96" w:rsidRDefault="00A07E96" w:rsidP="00A07E96"/>
    <w:p w:rsidR="00A07E96" w:rsidRPr="00A07E96" w:rsidRDefault="00A07E96" w:rsidP="00A07E96"/>
    <w:p w:rsidR="00A07E96" w:rsidRPr="00A07E96" w:rsidRDefault="00A07E96" w:rsidP="00A07E96"/>
    <w:p w:rsidR="00A07E96" w:rsidRPr="00A07E96" w:rsidRDefault="00A07E96" w:rsidP="00A07E96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</w:pPr>
      <w:r w:rsidRPr="00A07E96">
        <w:rPr>
          <w:rFonts w:ascii="TH SarabunIT๙" w:hAnsi="TH SarabunIT๙" w:cs="TH SarabunIT๙"/>
          <w:cs/>
        </w:rPr>
        <w:tab/>
      </w:r>
      <w:r w:rsidRPr="00A07E96">
        <w:rPr>
          <w:rFonts w:ascii="TH SarabunIT๙" w:hAnsi="TH SarabunIT๙" w:cs="TH SarabunIT๙"/>
          <w:b/>
          <w:bCs/>
          <w:color w:val="000000" w:themeColor="text1"/>
          <w:cs/>
        </w:rPr>
        <w:t>2.1 การวิเคราะห์ปัญหาสถานการณ์การ</w:t>
      </w:r>
      <w:r w:rsidRPr="00A07E96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ร้องเรียนของผู้ทุจริตและประพฤติมิชอบ</w:t>
      </w: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องค์การบริหารส่วนตำบลตะโละไกรทอง</w:t>
      </w:r>
    </w:p>
    <w:p w:rsidR="00A07E96" w:rsidRDefault="00A07E96" w:rsidP="00A07E96">
      <w:pPr>
        <w:tabs>
          <w:tab w:val="left" w:pos="851"/>
          <w:tab w:val="left" w:pos="1134"/>
          <w:tab w:val="left" w:pos="1701"/>
        </w:tabs>
        <w:spacing w:before="120" w:after="120"/>
        <w:jc w:val="center"/>
        <w:rPr>
          <w:rFonts w:ascii="TH SarabunIT๙" w:hAnsi="TH SarabunIT๙" w:cs="TH SarabunIT๙"/>
        </w:rPr>
      </w:pPr>
      <w:r w:rsidRPr="00A07E96">
        <w:rPr>
          <w:rFonts w:ascii="TH SarabunIT๙" w:hAnsi="TH SarabunIT๙" w:cs="TH SarabunIT๙"/>
          <w:b/>
          <w:bCs/>
          <w:color w:val="000000" w:themeColor="text1"/>
          <w:cs/>
        </w:rPr>
        <w:t>สถานการณ์การ</w:t>
      </w:r>
      <w:r w:rsidRPr="00A07E96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ร้องเรียนของผู้ทุจริตและประพฤติมิชอบ</w:t>
      </w: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องค์การบริหารส่วนตำบลตะโละไกรทอง</w:t>
      </w:r>
      <w:r w:rsidRPr="00A07E96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ปี 2559</w:t>
      </w:r>
    </w:p>
    <w:tbl>
      <w:tblPr>
        <w:tblStyle w:val="ad"/>
        <w:tblW w:w="10475" w:type="dxa"/>
        <w:tblInd w:w="-318" w:type="dxa"/>
        <w:tblLook w:val="04A0" w:firstRow="1" w:lastRow="0" w:firstColumn="1" w:lastColumn="0" w:noHBand="0" w:noVBand="1"/>
      </w:tblPr>
      <w:tblGrid>
        <w:gridCol w:w="1374"/>
        <w:gridCol w:w="4058"/>
        <w:gridCol w:w="1578"/>
        <w:gridCol w:w="1784"/>
        <w:gridCol w:w="1681"/>
      </w:tblGrid>
      <w:tr w:rsidR="00F556DD" w:rsidRPr="00721BE1" w:rsidTr="00701A57">
        <w:trPr>
          <w:trHeight w:val="626"/>
        </w:trPr>
        <w:tc>
          <w:tcPr>
            <w:tcW w:w="1374" w:type="dxa"/>
            <w:shd w:val="clear" w:color="auto" w:fill="F2F2F2" w:themeFill="background1" w:themeFillShade="F2"/>
          </w:tcPr>
          <w:p w:rsidR="00F556DD" w:rsidRPr="00721BE1" w:rsidRDefault="00F556DD" w:rsidP="00ED198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8" w:type="dxa"/>
            <w:shd w:val="clear" w:color="auto" w:fill="F2F2F2" w:themeFill="background1" w:themeFillShade="F2"/>
          </w:tcPr>
          <w:p w:rsidR="00F556DD" w:rsidRPr="00721BE1" w:rsidRDefault="00F556DD" w:rsidP="00ED198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78" w:type="dxa"/>
            <w:shd w:val="clear" w:color="auto" w:fill="F2F2F2" w:themeFill="background1" w:themeFillShade="F2"/>
          </w:tcPr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จำนวนบุคลากร</w:t>
            </w:r>
          </w:p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(ราย)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จำนวนผู้ถูกร้องเรียน</w:t>
            </w:r>
          </w:p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(ราย)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คิดเป็นร้อยละของผู้ถูกร้องเรียน</w:t>
            </w:r>
          </w:p>
        </w:tc>
      </w:tr>
      <w:tr w:rsidR="00F556DD" w:rsidRPr="00721BE1" w:rsidTr="00701A57">
        <w:trPr>
          <w:trHeight w:val="307"/>
        </w:trPr>
        <w:tc>
          <w:tcPr>
            <w:tcW w:w="5432" w:type="dxa"/>
            <w:gridSpan w:val="2"/>
            <w:shd w:val="clear" w:color="auto" w:fill="F2F2F2" w:themeFill="background1" w:themeFillShade="F2"/>
          </w:tcPr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21B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ภาพรวม</w:t>
            </w:r>
          </w:p>
        </w:tc>
        <w:tc>
          <w:tcPr>
            <w:tcW w:w="1578" w:type="dxa"/>
            <w:shd w:val="clear" w:color="auto" w:fill="F2F2F2" w:themeFill="background1" w:themeFillShade="F2"/>
          </w:tcPr>
          <w:p w:rsidR="00F556DD" w:rsidRPr="00721BE1" w:rsidRDefault="008A5578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31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:rsidR="00F556DD" w:rsidRPr="00721BE1" w:rsidRDefault="00027700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:rsidR="00F556DD" w:rsidRPr="00721BE1" w:rsidRDefault="00027700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F556DD" w:rsidRPr="00721BE1" w:rsidTr="00701A57">
        <w:trPr>
          <w:trHeight w:val="319"/>
        </w:trPr>
        <w:tc>
          <w:tcPr>
            <w:tcW w:w="1374" w:type="dxa"/>
          </w:tcPr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21B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058" w:type="dxa"/>
          </w:tcPr>
          <w:p w:rsidR="00F556DD" w:rsidRPr="00721BE1" w:rsidRDefault="008A5578" w:rsidP="00ED1980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1578" w:type="dxa"/>
          </w:tcPr>
          <w:p w:rsidR="00F556DD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84" w:type="dxa"/>
          </w:tcPr>
          <w:p w:rsidR="00F556DD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681" w:type="dxa"/>
          </w:tcPr>
          <w:p w:rsidR="00F556DD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F556DD" w:rsidRPr="00721BE1" w:rsidTr="00701A57">
        <w:trPr>
          <w:trHeight w:val="307"/>
        </w:trPr>
        <w:tc>
          <w:tcPr>
            <w:tcW w:w="1374" w:type="dxa"/>
          </w:tcPr>
          <w:p w:rsidR="00F556DD" w:rsidRPr="00721BE1" w:rsidRDefault="00F556DD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21B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4058" w:type="dxa"/>
          </w:tcPr>
          <w:p w:rsidR="00F556DD" w:rsidRPr="00721BE1" w:rsidRDefault="008A5578" w:rsidP="00ED1980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สมาชิกสภาท้องถิ่น</w:t>
            </w:r>
          </w:p>
        </w:tc>
        <w:tc>
          <w:tcPr>
            <w:tcW w:w="1578" w:type="dxa"/>
          </w:tcPr>
          <w:p w:rsidR="00F556DD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784" w:type="dxa"/>
          </w:tcPr>
          <w:p w:rsidR="00F556DD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681" w:type="dxa"/>
          </w:tcPr>
          <w:p w:rsidR="00F556DD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8A5578" w:rsidRPr="00721BE1" w:rsidTr="00701A57">
        <w:trPr>
          <w:trHeight w:val="319"/>
        </w:trPr>
        <w:tc>
          <w:tcPr>
            <w:tcW w:w="1374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21B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4058" w:type="dxa"/>
          </w:tcPr>
          <w:p w:rsidR="008A5578" w:rsidRPr="00721BE1" w:rsidRDefault="008A5578" w:rsidP="00ED1980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1578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84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681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8A5578" w:rsidRPr="00721BE1" w:rsidTr="00701A57">
        <w:trPr>
          <w:trHeight w:val="319"/>
        </w:trPr>
        <w:tc>
          <w:tcPr>
            <w:tcW w:w="1374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  <w:tc>
          <w:tcPr>
            <w:tcW w:w="4058" w:type="dxa"/>
          </w:tcPr>
          <w:p w:rsidR="008A5578" w:rsidRPr="00721BE1" w:rsidRDefault="008A5578" w:rsidP="00ED1980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578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784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681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8A5578" w:rsidRPr="00721BE1" w:rsidTr="00701A57">
        <w:trPr>
          <w:trHeight w:val="319"/>
        </w:trPr>
        <w:tc>
          <w:tcPr>
            <w:tcW w:w="1374" w:type="dxa"/>
          </w:tcPr>
          <w:p w:rsidR="008A5578" w:rsidRPr="008A5578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A5578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058" w:type="dxa"/>
          </w:tcPr>
          <w:p w:rsidR="008A5578" w:rsidRPr="00721BE1" w:rsidRDefault="008A5578" w:rsidP="00ED1980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78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84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681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8A5578" w:rsidRPr="00721BE1" w:rsidTr="00701A57">
        <w:trPr>
          <w:trHeight w:val="319"/>
        </w:trPr>
        <w:tc>
          <w:tcPr>
            <w:tcW w:w="1374" w:type="dxa"/>
          </w:tcPr>
          <w:p w:rsidR="008A5578" w:rsidRPr="008A5578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A5578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058" w:type="dxa"/>
          </w:tcPr>
          <w:p w:rsidR="008A5578" w:rsidRPr="00027700" w:rsidRDefault="008A5578" w:rsidP="00ED1980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2770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78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  <w:tc>
          <w:tcPr>
            <w:tcW w:w="1784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0</w:t>
            </w:r>
          </w:p>
        </w:tc>
        <w:tc>
          <w:tcPr>
            <w:tcW w:w="1681" w:type="dxa"/>
          </w:tcPr>
          <w:p w:rsidR="008A5578" w:rsidRPr="00721BE1" w:rsidRDefault="008A5578" w:rsidP="00ED198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0</w:t>
            </w:r>
          </w:p>
        </w:tc>
      </w:tr>
    </w:tbl>
    <w:p w:rsidR="00A07E96" w:rsidRDefault="008A5578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จากข้อมูลองค์การบริหารส่วนตำบลตะโละไกรทอง ไม่มีการร้องเรียนการทุจริตและประพฤติมิชอบในการปฏิบัติราชการในห้วงระยะเวลาปีงบประมาณ พ.ศ.2559</w:t>
      </w:r>
    </w:p>
    <w:p w:rsidR="00701A57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</w:p>
    <w:p w:rsidR="00701A57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</w:p>
    <w:p w:rsidR="00701A57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</w:p>
    <w:p w:rsidR="00701A57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</w:p>
    <w:p w:rsidR="00701A57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</w:p>
    <w:p w:rsidR="00701A57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</w:p>
    <w:p w:rsidR="00701A57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</w:rPr>
      </w:pPr>
    </w:p>
    <w:p w:rsidR="00701A57" w:rsidRPr="00A07E96" w:rsidRDefault="00701A57" w:rsidP="008A5578">
      <w:pPr>
        <w:tabs>
          <w:tab w:val="left" w:pos="851"/>
          <w:tab w:val="left" w:pos="1134"/>
          <w:tab w:val="left" w:pos="1701"/>
        </w:tabs>
        <w:spacing w:before="120" w:after="120"/>
        <w:rPr>
          <w:rFonts w:ascii="TH SarabunIT๙" w:hAnsi="TH SarabunIT๙" w:cs="TH SarabunIT๙"/>
          <w:cs/>
        </w:rPr>
      </w:pPr>
    </w:p>
    <w:tbl>
      <w:tblPr>
        <w:tblStyle w:val="ad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4554"/>
        <w:gridCol w:w="538"/>
        <w:gridCol w:w="4831"/>
      </w:tblGrid>
      <w:tr w:rsidR="00701A57" w:rsidTr="00701A57">
        <w:trPr>
          <w:trHeight w:val="766"/>
        </w:trPr>
        <w:tc>
          <w:tcPr>
            <w:tcW w:w="5122" w:type="dxa"/>
            <w:gridSpan w:val="2"/>
            <w:shd w:val="clear" w:color="auto" w:fill="EAF1DD" w:themeFill="accent3" w:themeFillTint="33"/>
          </w:tcPr>
          <w:p w:rsidR="00701A57" w:rsidRDefault="00701A57" w:rsidP="00ED19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จุดแข็ง (</w:t>
            </w: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Strengths</w:t>
            </w: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701A57" w:rsidRPr="00883C3A" w:rsidRDefault="00701A57" w:rsidP="00ED19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5369" w:type="dxa"/>
            <w:gridSpan w:val="2"/>
            <w:shd w:val="clear" w:color="auto" w:fill="EAF1DD" w:themeFill="accent3" w:themeFillTint="33"/>
          </w:tcPr>
          <w:p w:rsidR="00701A57" w:rsidRPr="008C3F34" w:rsidRDefault="00701A57" w:rsidP="00ED19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จุดอ่อน(</w:t>
            </w: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Weaknesses</w:t>
            </w: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01A57" w:rsidTr="00701A57">
        <w:trPr>
          <w:trHeight w:val="793"/>
        </w:trPr>
        <w:tc>
          <w:tcPr>
            <w:tcW w:w="56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S1</w:t>
            </w:r>
          </w:p>
        </w:tc>
        <w:tc>
          <w:tcPr>
            <w:tcW w:w="4554" w:type="dxa"/>
          </w:tcPr>
          <w:p w:rsidR="00701A57" w:rsidRPr="008C3F34" w:rsidRDefault="00701A57" w:rsidP="008F17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</w:t>
            </w:r>
            <w:proofErr w:type="spellStart"/>
            <w:r w:rsidR="008F17FD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="008F17F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มีนโยบายในการป้องกันและปราบปรามการทุจริต อย่างจริงจัง และเป็นตัวอย่างที่ดีต่อบุคลากรในสังกัด</w:t>
            </w:r>
          </w:p>
        </w:tc>
        <w:tc>
          <w:tcPr>
            <w:tcW w:w="53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W1</w:t>
            </w:r>
          </w:p>
        </w:tc>
        <w:tc>
          <w:tcPr>
            <w:tcW w:w="4831" w:type="dxa"/>
          </w:tcPr>
          <w:p w:rsidR="00701A57" w:rsidRPr="00E67C43" w:rsidRDefault="00701A57" w:rsidP="00ED198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อัตรากำลังบุคลากรไม่เพียงพอ และไม่สอดคล้องกับภารกิจ</w:t>
            </w:r>
          </w:p>
        </w:tc>
      </w:tr>
      <w:tr w:rsidR="00701A57" w:rsidTr="00701A57">
        <w:trPr>
          <w:trHeight w:val="1599"/>
        </w:trPr>
        <w:tc>
          <w:tcPr>
            <w:tcW w:w="56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S2</w:t>
            </w:r>
          </w:p>
        </w:tc>
        <w:tc>
          <w:tcPr>
            <w:tcW w:w="4554" w:type="dxa"/>
          </w:tcPr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องค์กรมีโครงสร้างที่ชัดเจน โดยมีกลไกและเครือข่ายการบริหารงานครอบคลุม</w:t>
            </w:r>
          </w:p>
          <w:p w:rsidR="00701A57" w:rsidRDefault="00701A57" w:rsidP="00ED198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มี 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ศปท.จ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 ทั้งระดับกลาง และระดับภูมิภาคเป็นการกระจาย</w:t>
            </w:r>
          </w:p>
          <w:p w:rsidR="00701A57" w:rsidRPr="004D66C6" w:rsidRDefault="00701A57" w:rsidP="00ED198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การรับรู้ การต่อต้านการทุจริต</w:t>
            </w:r>
          </w:p>
        </w:tc>
        <w:tc>
          <w:tcPr>
            <w:tcW w:w="53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W2</w:t>
            </w:r>
          </w:p>
        </w:tc>
        <w:tc>
          <w:tcPr>
            <w:tcW w:w="4831" w:type="dxa"/>
          </w:tcPr>
          <w:p w:rsidR="00701A57" w:rsidRPr="00E67C43" w:rsidRDefault="00701A57" w:rsidP="00ED198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การประสานและ</w:t>
            </w:r>
            <w:proofErr w:type="spellStart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การในการ</w:t>
            </w:r>
            <w:proofErr w:type="spellStart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ดําเนินงาน</w:t>
            </w:r>
            <w:proofErr w:type="spellEnd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proofErr w:type="spellStart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จัดทํา</w:t>
            </w:r>
            <w:proofErr w:type="spellEnd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แผนยุทธศาสตร์ฯ ยังไม่มีความสอดคล้องเชื่อมโยงกันเท่าที่ควร ขาดความชัดเจนในการบูร</w:t>
            </w:r>
            <w:proofErr w:type="spellStart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E67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การร่วมกัน</w:t>
            </w:r>
          </w:p>
        </w:tc>
      </w:tr>
      <w:tr w:rsidR="00701A57" w:rsidTr="00701A57">
        <w:trPr>
          <w:trHeight w:val="137"/>
        </w:trPr>
        <w:tc>
          <w:tcPr>
            <w:tcW w:w="56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S3</w:t>
            </w:r>
          </w:p>
        </w:tc>
        <w:tc>
          <w:tcPr>
            <w:tcW w:w="4554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มียุทธศาสตร์ชาติฯ เป็นเครื่องมือกำหนดบทบาททิศทางการขับเคลื่อน</w:t>
            </w:r>
          </w:p>
        </w:tc>
        <w:tc>
          <w:tcPr>
            <w:tcW w:w="53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W3</w:t>
            </w:r>
          </w:p>
        </w:tc>
        <w:tc>
          <w:tcPr>
            <w:tcW w:w="4831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การทำงานยังเป็นรูปแบบเชิงรับมากกว่า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เชิงรุก การขับเคลื่อนฯ ยังขาดประสิทธิภาพ</w:t>
            </w:r>
          </w:p>
        </w:tc>
      </w:tr>
      <w:tr w:rsidR="00701A57" w:rsidTr="00701A57">
        <w:trPr>
          <w:trHeight w:val="137"/>
        </w:trPr>
        <w:tc>
          <w:tcPr>
            <w:tcW w:w="56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S4</w:t>
            </w:r>
          </w:p>
        </w:tc>
        <w:tc>
          <w:tcPr>
            <w:tcW w:w="4554" w:type="dxa"/>
          </w:tcPr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มีการบูร</w:t>
            </w:r>
            <w:proofErr w:type="spellStart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การงบประมาณฯ ร่วมกับหน่วยงานและภาคส่วนต่างๆ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W4</w:t>
            </w:r>
          </w:p>
        </w:tc>
        <w:tc>
          <w:tcPr>
            <w:tcW w:w="4831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ระบบติดตามตรวจสอบและประเมินผล</w:t>
            </w:r>
            <w:r w:rsidRPr="0019798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ไม่มีประสิทธิภาพเท่าที่ควร</w:t>
            </w:r>
          </w:p>
        </w:tc>
      </w:tr>
      <w:tr w:rsidR="00701A57" w:rsidTr="00701A57">
        <w:trPr>
          <w:trHeight w:val="137"/>
        </w:trPr>
        <w:tc>
          <w:tcPr>
            <w:tcW w:w="56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S5</w:t>
            </w:r>
          </w:p>
        </w:tc>
        <w:tc>
          <w:tcPr>
            <w:tcW w:w="4554" w:type="dxa"/>
          </w:tcPr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 </w:t>
            </w:r>
            <w:r w:rsidRPr="008C3F34">
              <w:rPr>
                <w:rFonts w:ascii="TH SarabunPSK" w:hAnsi="TH SarabunPSK" w:cs="TH SarabunPSK"/>
                <w:sz w:val="32"/>
                <w:szCs w:val="32"/>
              </w:rPr>
              <w:t>MOU</w:t>
            </w: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กับหน่วยงานต่างๆ ที่ครอบคลุมภารกิจ </w:t>
            </w:r>
          </w:p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ซึ่งสามารถพัฒนาต่อยอดความร่วมมือได้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W5</w:t>
            </w:r>
          </w:p>
        </w:tc>
        <w:tc>
          <w:tcPr>
            <w:tcW w:w="4831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การดำเนินการทางวินัย เพื่อลงโทษผู้กระทำความผิดล่าช้า ทำให้ไม่เกิดความเกรงกลัวต่อการกระทำความผิด</w:t>
            </w:r>
          </w:p>
        </w:tc>
      </w:tr>
      <w:tr w:rsidR="00701A57" w:rsidTr="00701A57">
        <w:trPr>
          <w:trHeight w:val="137"/>
        </w:trPr>
        <w:tc>
          <w:tcPr>
            <w:tcW w:w="56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S6</w:t>
            </w:r>
          </w:p>
        </w:tc>
        <w:tc>
          <w:tcPr>
            <w:tcW w:w="4554" w:type="dxa"/>
          </w:tcPr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มีระบบเทคโนโลยีสารสนเทศในการติดต่อสื่อสารและประสานงานภายในองค์กรที่มีประสิทธิภาพและทั่วถึงครอบคลุมทั้งประเทศ (</w:t>
            </w:r>
            <w:r w:rsidRPr="008C3F34">
              <w:rPr>
                <w:rFonts w:ascii="TH SarabunPSK" w:hAnsi="TH SarabunPSK" w:cs="TH SarabunPSK"/>
                <w:sz w:val="32"/>
                <w:szCs w:val="32"/>
              </w:rPr>
              <w:t>Video Conference System)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W6</w:t>
            </w:r>
          </w:p>
        </w:tc>
        <w:tc>
          <w:tcPr>
            <w:tcW w:w="4831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 และการสร้างกระแสสังคม</w:t>
            </w:r>
            <w:r w:rsidRPr="0019798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ไม่มีประสิทธิภาพ ช่องทางการประชาสัมพันธ์ไม่ครอบคลุม</w:t>
            </w:r>
          </w:p>
        </w:tc>
      </w:tr>
      <w:tr w:rsidR="00701A57" w:rsidTr="00701A57">
        <w:trPr>
          <w:trHeight w:val="137"/>
        </w:trPr>
        <w:tc>
          <w:tcPr>
            <w:tcW w:w="56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S7</w:t>
            </w:r>
          </w:p>
        </w:tc>
        <w:tc>
          <w:tcPr>
            <w:tcW w:w="4554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มีการยึดถือค่านิยมกระทรวงมหาดไทย </w:t>
            </w:r>
            <w:r w:rsidRPr="008C3F3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proofErr w:type="spellStart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บําบัด</w:t>
            </w:r>
            <w:proofErr w:type="spellEnd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ทุกข์ </w:t>
            </w:r>
            <w:proofErr w:type="spellStart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บํารุง</w:t>
            </w:r>
            <w:proofErr w:type="spellEnd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สุข</w:t>
            </w:r>
            <w:r w:rsidRPr="008C3F3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ตลอดจนการ</w:t>
            </w:r>
            <w:proofErr w:type="spellStart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ทํางาน</w:t>
            </w:r>
            <w:proofErr w:type="spellEnd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โดยยึดประชาชนเป็นศูนย์กลาง </w:t>
            </w:r>
          </w:p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เป็นแนวทางในการปฏิบัติราชการร่วมกัน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W7</w:t>
            </w:r>
          </w:p>
        </w:tc>
        <w:tc>
          <w:tcPr>
            <w:tcW w:w="4831" w:type="dxa"/>
          </w:tcPr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ระบบฐานข้อมูลขาดการปรับปรุงให้เป็นปัจจุบัน การนำเทคโนโลยี</w:t>
            </w:r>
          </w:p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</w:t>
            </w: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เกิดประสิทธิภาพ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01A57" w:rsidRDefault="00701A57" w:rsidP="00701A57">
      <w:pPr>
        <w:tabs>
          <w:tab w:val="left" w:pos="1620"/>
          <w:tab w:val="left" w:pos="1701"/>
          <w:tab w:val="left" w:pos="1890"/>
          <w:tab w:val="left" w:pos="2070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</w:p>
    <w:p w:rsidR="00701A57" w:rsidRDefault="00701A57" w:rsidP="00701A57">
      <w:pPr>
        <w:tabs>
          <w:tab w:val="left" w:pos="1620"/>
          <w:tab w:val="left" w:pos="1701"/>
          <w:tab w:val="left" w:pos="1890"/>
          <w:tab w:val="left" w:pos="2070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</w:p>
    <w:p w:rsidR="00ED1980" w:rsidRDefault="00ED1980" w:rsidP="00701A57">
      <w:pPr>
        <w:tabs>
          <w:tab w:val="left" w:pos="1620"/>
          <w:tab w:val="left" w:pos="1701"/>
          <w:tab w:val="left" w:pos="1890"/>
          <w:tab w:val="left" w:pos="2070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</w:p>
    <w:p w:rsidR="00ED1980" w:rsidRDefault="00ED1980" w:rsidP="00701A57">
      <w:pPr>
        <w:tabs>
          <w:tab w:val="left" w:pos="1620"/>
          <w:tab w:val="left" w:pos="1701"/>
          <w:tab w:val="left" w:pos="1890"/>
          <w:tab w:val="left" w:pos="2070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</w:p>
    <w:p w:rsidR="00ED1980" w:rsidRDefault="00ED1980" w:rsidP="00701A57">
      <w:pPr>
        <w:tabs>
          <w:tab w:val="left" w:pos="1620"/>
          <w:tab w:val="left" w:pos="1701"/>
          <w:tab w:val="left" w:pos="1890"/>
          <w:tab w:val="left" w:pos="2070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</w:p>
    <w:p w:rsidR="00ED1980" w:rsidRDefault="00ED1980" w:rsidP="00701A57">
      <w:pPr>
        <w:tabs>
          <w:tab w:val="left" w:pos="1620"/>
          <w:tab w:val="left" w:pos="1701"/>
          <w:tab w:val="left" w:pos="1890"/>
          <w:tab w:val="left" w:pos="2070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</w:p>
    <w:p w:rsidR="00701A57" w:rsidRPr="00721BE1" w:rsidRDefault="00701A57" w:rsidP="00701A57">
      <w:pPr>
        <w:tabs>
          <w:tab w:val="left" w:pos="1620"/>
          <w:tab w:val="left" w:pos="1701"/>
          <w:tab w:val="left" w:pos="1890"/>
          <w:tab w:val="left" w:pos="2070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2.2.</w:t>
      </w:r>
      <w:r>
        <w:rPr>
          <w:rFonts w:ascii="TH SarabunPSK" w:hAnsi="TH SarabunPSK" w:cs="TH SarabunPSK" w:hint="cs"/>
          <w:b/>
          <w:bCs/>
          <w:cs/>
        </w:rPr>
        <w:t>2</w:t>
      </w:r>
      <w:r w:rsidRPr="008C3F34">
        <w:rPr>
          <w:rFonts w:ascii="TH SarabunPSK" w:hAnsi="TH SarabunPSK" w:cs="TH SarabunPSK"/>
          <w:b/>
          <w:bCs/>
          <w:color w:val="000000"/>
          <w:cs/>
        </w:rPr>
        <w:t>วิเคราะห์สภาพแวดล้อม</w:t>
      </w:r>
      <w:r>
        <w:rPr>
          <w:rFonts w:ascii="TH SarabunPSK" w:hAnsi="TH SarabunPSK" w:cs="TH SarabunPSK" w:hint="cs"/>
          <w:b/>
          <w:bCs/>
          <w:cs/>
        </w:rPr>
        <w:t>ภายนอก</w:t>
      </w:r>
    </w:p>
    <w:tbl>
      <w:tblPr>
        <w:tblStyle w:val="ad"/>
        <w:tblW w:w="10086" w:type="dxa"/>
        <w:tblLook w:val="04A0" w:firstRow="1" w:lastRow="0" w:firstColumn="1" w:lastColumn="0" w:noHBand="0" w:noVBand="1"/>
      </w:tblPr>
      <w:tblGrid>
        <w:gridCol w:w="624"/>
        <w:gridCol w:w="4225"/>
        <w:gridCol w:w="593"/>
        <w:gridCol w:w="4644"/>
      </w:tblGrid>
      <w:tr w:rsidR="00701A57" w:rsidTr="00701A57">
        <w:trPr>
          <w:trHeight w:val="771"/>
        </w:trPr>
        <w:tc>
          <w:tcPr>
            <w:tcW w:w="4831" w:type="dxa"/>
            <w:gridSpan w:val="2"/>
            <w:shd w:val="clear" w:color="auto" w:fill="EAF1DD" w:themeFill="accent3" w:themeFillTint="33"/>
          </w:tcPr>
          <w:p w:rsidR="00701A57" w:rsidRDefault="00701A57" w:rsidP="00ED198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3F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 (</w:t>
            </w:r>
            <w:r w:rsidRPr="008C3F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8C3F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701A57" w:rsidRPr="00883C3A" w:rsidRDefault="00701A57" w:rsidP="00ED198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5255" w:type="dxa"/>
            <w:gridSpan w:val="2"/>
            <w:shd w:val="clear" w:color="auto" w:fill="EAF1DD" w:themeFill="accent3" w:themeFillTint="33"/>
          </w:tcPr>
          <w:p w:rsidR="00701A57" w:rsidRPr="008C3F34" w:rsidRDefault="00701A57" w:rsidP="00ED198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3F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 (</w:t>
            </w:r>
            <w:r w:rsidRPr="008C3F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8C3F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01A57" w:rsidTr="00701A57">
        <w:trPr>
          <w:trHeight w:val="445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O1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บทบัญญัติของรัฐธรรมนูญ ส่งเสริมการต่อต้านการทุจริต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T1</w:t>
            </w:r>
          </w:p>
        </w:tc>
        <w:tc>
          <w:tcPr>
            <w:tcW w:w="4712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ค่านิยมอุปถัมภ์และระบบพวกพ้อง</w:t>
            </w:r>
          </w:p>
        </w:tc>
      </w:tr>
      <w:tr w:rsidR="00701A57" w:rsidTr="00701A57">
        <w:trPr>
          <w:trHeight w:val="875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O2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แผนพัฒนาฯ 12 มุ่งให้คนไทยเป็นคนเก่งและดี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T2</w:t>
            </w:r>
          </w:p>
        </w:tc>
        <w:tc>
          <w:tcPr>
            <w:tcW w:w="4712" w:type="dxa"/>
          </w:tcPr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การบังคับใช้กฎหมายในการต่อต้านการทุจริตในหน่วยงานภาครัฐอื่น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ยังไม่มีประสิทธิภาพ</w:t>
            </w:r>
          </w:p>
        </w:tc>
      </w:tr>
      <w:tr w:rsidR="00701A57" w:rsidTr="00701A57">
        <w:trPr>
          <w:trHeight w:val="445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O3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มีกระบวนการพัฒนาและปรับปรุงกฎหมายในการป้องกันและแก้ไขการทุจริต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T3</w:t>
            </w:r>
          </w:p>
        </w:tc>
        <w:tc>
          <w:tcPr>
            <w:tcW w:w="4712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เกิดรูปแบบการทุจริตที่ซับซ้อนมากขึ้น จากการดำเนินธุรกิจของเอกชนและการทุจริตเชิงนโยบาย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C1333C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33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O4</w:t>
            </w:r>
          </w:p>
        </w:tc>
        <w:tc>
          <w:tcPr>
            <w:tcW w:w="4276" w:type="dxa"/>
          </w:tcPr>
          <w:p w:rsidR="00701A57" w:rsidRPr="00C1333C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333C">
              <w:rPr>
                <w:rFonts w:ascii="TH SarabunPSK" w:hAnsi="TH SarabunPSK" w:cs="TH SarabunPSK"/>
                <w:sz w:val="32"/>
                <w:szCs w:val="32"/>
                <w:cs/>
              </w:rPr>
              <w:t>มีสื่อออนไลน์ที่ทันสมัยใช้เป็นช่องทางส่งข้อมูลได้รวดเร็ว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T4</w:t>
            </w:r>
          </w:p>
        </w:tc>
        <w:tc>
          <w:tcPr>
            <w:tcW w:w="4712" w:type="dxa"/>
          </w:tcPr>
          <w:p w:rsidR="00701A57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ประชาชนมีมุมมองปัญหาการทุจริตเป็นเรื่องปกติธรรมดา เกิดเป็นภาวะ</w:t>
            </w:r>
          </w:p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จำยอมและเพิกเฉย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O5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นโยบายรัฐมุ่งปราบปรามการทุจริตให้เป็นที่ยอมรับในระดับสากล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T5</w:t>
            </w:r>
          </w:p>
        </w:tc>
        <w:tc>
          <w:tcPr>
            <w:tcW w:w="4712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ความก้าวหน้าทางเทคโนโลยีถูกใช้เป็นเครื่องมือที่ทำให้เกิดการทุจริตรูปแบบใหม่ ๆ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O6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ภาคธุรกิจเอกชนตื่นตัว และเริ่มรวมตัวกันในการสร้างความโปร่งใส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T6</w:t>
            </w:r>
          </w:p>
        </w:tc>
        <w:tc>
          <w:tcPr>
            <w:tcW w:w="4712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ภาคเอกชนยังมีค่านิยมติดสินบนเพื่ออำนวยความสะดวก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O7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สังคมมีความต้องการเห็นการแก้ไขปัญหาการทุจริตที่เป็นรูปธรรมและมีระยะเวลาในการดำเนินคดีที่รวดเร็วขึ้น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T7</w:t>
            </w:r>
          </w:p>
        </w:tc>
        <w:tc>
          <w:tcPr>
            <w:tcW w:w="4712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ผู้แ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จ้งเบาะแสไม่มั่นใจในความปลอดภัย </w:t>
            </w: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อั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เนื่องมาจากอิทธิพลของผู้กระทำความผิด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O8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หลักปรัชญาเศรษฐกิจพอเพียงช่วยส่งเสริมให้ประชาชนมีความโลภน้อยลง ส่งผลให้แนวโน้มการทุจริตลดลงด้วย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T8</w:t>
            </w:r>
          </w:p>
        </w:tc>
        <w:tc>
          <w:tcPr>
            <w:tcW w:w="4712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โครงสร้างเศรษฐกิจมีความเหลื่อมล้ำสูง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O9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หลักคำสอนของศาสนาชี้ให้เห็นโทษของการทุจริต ช่วยสร้างการรับรู้และแนวปฏิบัติในฐานะ</w:t>
            </w:r>
            <w:r w:rsidR="007471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สนิกชนที่ดี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T9</w:t>
            </w:r>
          </w:p>
        </w:tc>
        <w:tc>
          <w:tcPr>
            <w:tcW w:w="4712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ทัศนคติในแง่ลบของสังคมที่มีต่อเจ้าหน้าที่รัฐ ทำให้ดำเนินการส่งเสริมความร่วมมือได้ยาก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O10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ภาคธุรกิจขนาดกลางและขนาดเล็กเริ่มรวมกลุ่มกันปกป้องไม่ให้เกิดการแสวงหาผลประโยชน์ในทางมิชอบของเจ้าหน้าที่รัฐ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B7BE0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T10</w:t>
            </w:r>
          </w:p>
        </w:tc>
        <w:tc>
          <w:tcPr>
            <w:tcW w:w="4712" w:type="dxa"/>
          </w:tcPr>
          <w:p w:rsidR="00701A57" w:rsidRPr="008C3F34" w:rsidRDefault="007B7BE0" w:rsidP="00ED1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กลไกของรัฐในการป้องกันการทุจริต รวมทั้งบทลงโทษยังไม่เข้มแข็งพอ</w:t>
            </w:r>
          </w:p>
        </w:tc>
      </w:tr>
      <w:tr w:rsidR="00701A57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8C3F34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O11</w:t>
            </w:r>
          </w:p>
        </w:tc>
        <w:tc>
          <w:tcPr>
            <w:tcW w:w="4276" w:type="dxa"/>
          </w:tcPr>
          <w:p w:rsidR="00701A57" w:rsidRPr="008C3F34" w:rsidRDefault="00701A57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3F3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การนำเสนอประเด็นการทุจริตของสื่อมวลชนมีอิทธิพลต่อการรับรู้ของประชาชนในวงกว้าง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8C3F34" w:rsidRDefault="007B7BE0" w:rsidP="00ED19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T11</w:t>
            </w:r>
          </w:p>
        </w:tc>
        <w:tc>
          <w:tcPr>
            <w:tcW w:w="4712" w:type="dxa"/>
          </w:tcPr>
          <w:p w:rsidR="00701A57" w:rsidRPr="008C3F34" w:rsidRDefault="0074719B" w:rsidP="00ED1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การมีส่วนร่วมของประชาชนในการตรวจสอบยังน้อย ประชาชนยังไม่กล้าพอที่จะดำเนินการ ในฐานะกลุ่มขององค์กร กลุ่มภาคประชาชน</w:t>
            </w:r>
          </w:p>
        </w:tc>
      </w:tr>
      <w:tr w:rsidR="0074719B" w:rsidRPr="0074719B" w:rsidTr="00701A57">
        <w:trPr>
          <w:trHeight w:val="151"/>
        </w:trPr>
        <w:tc>
          <w:tcPr>
            <w:tcW w:w="555" w:type="dxa"/>
            <w:shd w:val="clear" w:color="auto" w:fill="EAF1DD" w:themeFill="accent3" w:themeFillTint="33"/>
          </w:tcPr>
          <w:p w:rsidR="00701A57" w:rsidRPr="0074719B" w:rsidRDefault="00701A57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71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O1</w:t>
            </w:r>
            <w:r w:rsidRPr="007471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276" w:type="dxa"/>
          </w:tcPr>
          <w:p w:rsidR="00701A57" w:rsidRPr="0074719B" w:rsidRDefault="00701A57" w:rsidP="00ED198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71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กระแสโลก องค์กรระดับนานาชาติมีการตื่นตัว</w:t>
            </w:r>
          </w:p>
        </w:tc>
        <w:tc>
          <w:tcPr>
            <w:tcW w:w="543" w:type="dxa"/>
            <w:shd w:val="clear" w:color="auto" w:fill="EAF1DD" w:themeFill="accent3" w:themeFillTint="33"/>
          </w:tcPr>
          <w:p w:rsidR="00701A57" w:rsidRPr="0074719B" w:rsidRDefault="0074719B" w:rsidP="00ED19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T12</w:t>
            </w:r>
          </w:p>
        </w:tc>
        <w:tc>
          <w:tcPr>
            <w:tcW w:w="4712" w:type="dxa"/>
          </w:tcPr>
          <w:p w:rsidR="00701A57" w:rsidRPr="0074719B" w:rsidRDefault="0074719B" w:rsidP="00ED198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การดำเนินการ กลไกของภาครัฐยังไม่เต็มที่ เมื่อเทียบกับองค์กรต่อต้านทุจริตระดับนานาชาติ</w:t>
            </w:r>
          </w:p>
        </w:tc>
      </w:tr>
    </w:tbl>
    <w:p w:rsidR="00503945" w:rsidRPr="00701A57" w:rsidRDefault="00503945" w:rsidP="00A07E96">
      <w:pPr>
        <w:tabs>
          <w:tab w:val="left" w:pos="3402"/>
        </w:tabs>
        <w:rPr>
          <w:rFonts w:ascii="TH SarabunIT๙" w:hAnsi="TH SarabunIT๙" w:cs="TH SarabunIT๙"/>
        </w:rPr>
      </w:pPr>
    </w:p>
    <w:p w:rsidR="00701A57" w:rsidRDefault="00701A57" w:rsidP="00A07E96">
      <w:pPr>
        <w:tabs>
          <w:tab w:val="left" w:pos="3402"/>
        </w:tabs>
        <w:rPr>
          <w:rFonts w:ascii="TH SarabunIT๙" w:hAnsi="TH SarabunIT๙" w:cs="TH SarabunIT๙"/>
        </w:rPr>
      </w:pPr>
    </w:p>
    <w:p w:rsidR="00701A57" w:rsidRDefault="00701A57" w:rsidP="00A07E96">
      <w:pPr>
        <w:tabs>
          <w:tab w:val="left" w:pos="3402"/>
        </w:tabs>
        <w:rPr>
          <w:rFonts w:ascii="TH SarabunIT๙" w:hAnsi="TH SarabunIT๙" w:cs="TH SarabunIT๙"/>
        </w:rPr>
      </w:pPr>
    </w:p>
    <w:p w:rsidR="00701A57" w:rsidRDefault="00701A57" w:rsidP="00A07E96">
      <w:pPr>
        <w:tabs>
          <w:tab w:val="left" w:pos="3402"/>
        </w:tabs>
        <w:rPr>
          <w:rFonts w:ascii="TH SarabunIT๙" w:hAnsi="TH SarabunIT๙" w:cs="TH SarabunIT๙"/>
        </w:rPr>
      </w:pPr>
    </w:p>
    <w:p w:rsidR="00AA507E" w:rsidRPr="00FD7EA0" w:rsidRDefault="00AA507E" w:rsidP="00AA507E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FD7EA0">
        <w:rPr>
          <w:rFonts w:ascii="TH SarabunIT๙" w:hAnsi="TH SarabunIT๙" w:cs="TH SarabunIT๙"/>
          <w:b/>
          <w:bCs/>
          <w:sz w:val="48"/>
          <w:szCs w:val="56"/>
          <w:cs/>
        </w:rPr>
        <w:t>ส่วนที่ 3</w:t>
      </w:r>
    </w:p>
    <w:p w:rsidR="00AA507E" w:rsidRPr="00FD7EA0" w:rsidRDefault="00AA507E" w:rsidP="00AA507E">
      <w:pPr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FD7EA0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กรอบแนวคิดการจัดทำแผนป้องกันปราบปรามการทุจริตและประพฤติมิชอบ ระยะ 5 ปี (พ.ศ. 2560 - 2564)</w:t>
      </w:r>
    </w:p>
    <w:p w:rsidR="00701A57" w:rsidRDefault="00701A57" w:rsidP="00A07E96">
      <w:pPr>
        <w:tabs>
          <w:tab w:val="left" w:pos="3402"/>
        </w:tabs>
        <w:rPr>
          <w:rFonts w:ascii="TH SarabunIT๙" w:hAnsi="TH SarabunIT๙" w:cs="TH SarabunIT๙"/>
        </w:rPr>
      </w:pPr>
    </w:p>
    <w:p w:rsidR="00571697" w:rsidRPr="008E1F9A" w:rsidRDefault="00571697" w:rsidP="00571697">
      <w:pPr>
        <w:rPr>
          <w:rFonts w:ascii="TH SarabunIT๙" w:hAnsi="TH SarabunIT๙" w:cs="TH SarabunIT๙"/>
          <w:b/>
          <w:bCs/>
          <w:color w:val="000000"/>
        </w:rPr>
      </w:pPr>
      <w:r w:rsidRPr="008E1F9A">
        <w:rPr>
          <w:rFonts w:ascii="TH SarabunIT๙" w:hAnsi="TH SarabunIT๙" w:cs="TH SarabunIT๙"/>
          <w:b/>
          <w:bCs/>
        </w:rPr>
        <w:t>1.</w:t>
      </w:r>
      <w:r w:rsidRPr="008E1F9A">
        <w:rPr>
          <w:rFonts w:ascii="TH SarabunIT๙" w:hAnsi="TH SarabunIT๙" w:cs="TH SarabunIT๙"/>
          <w:b/>
          <w:bCs/>
          <w:color w:val="000000"/>
          <w:cs/>
        </w:rPr>
        <w:t>กรอบแนวคิดการจัดทำแผนป้องกันปราบปรามการทุจริตและประพฤติมิชอบ ระยะ 5 ปี (พ.ศ. 2560 - 2564)</w:t>
      </w:r>
    </w:p>
    <w:p w:rsidR="00571697" w:rsidRPr="003845CF" w:rsidRDefault="00571697" w:rsidP="0057169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ตามคำสั่งคณะรักษาความสงบแห่งชาติ ที่ 69/2557 เรื่องมาตรการป้องกันและแก้ไขปัญหาการทุจริตประพฤติมิชอบ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โดยมุ่งเน้นการสร้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และคำสั่ง</w:t>
      </w:r>
      <w:r w:rsidRPr="003845CF">
        <w:rPr>
          <w:rFonts w:ascii="TH SarabunIT๙" w:hAnsi="TH SarabunIT๙" w:cs="TH SarabunIT๙"/>
          <w:sz w:val="32"/>
          <w:szCs w:val="32"/>
          <w:cs/>
        </w:rPr>
        <w:t>คณะรักษาความสงบแห่งชาติ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127/2557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แต่งตั้งคณะกรรมการต่อต้านการทุจริตแห่งชาติ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หนดให้ให้มีคณะกรรมการคณะหนึ่งภายในคณะรักษาความสงบแห่งชาติ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เรียกว่า</w:t>
      </w:r>
      <w:r w:rsidRPr="003845CF">
        <w:rPr>
          <w:rFonts w:ascii="TH SarabunIT๙" w:hAnsi="TH SarabunIT๙" w:cs="TH SarabunIT๙"/>
          <w:sz w:val="32"/>
          <w:szCs w:val="32"/>
        </w:rPr>
        <w:t xml:space="preserve"> “</w:t>
      </w:r>
      <w:r w:rsidRPr="003845CF">
        <w:rPr>
          <w:rFonts w:ascii="TH SarabunIT๙" w:hAnsi="TH SarabunIT๙" w:cs="TH SarabunIT๙"/>
          <w:sz w:val="32"/>
          <w:szCs w:val="32"/>
          <w:cs/>
        </w:rPr>
        <w:t>คณะกรรมการต่อต้านการทุจริตแห่งชาติ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”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หัวหน้าคณะรักษาความสงบแห่งชาติ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หัวหน้าฝ่ายกฎหมายและกระบวนการยุติธรรม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คณะรักษาความสงบแห่งชาติ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เป็นรองประธานกรรมการ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แหน่งในคณะรักษาความสงบแห่งชาติที่หัวหน้าคณะรักษาความสงบแห่งชาติ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มอบหมายอีกไม่เกินสามคน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และผู้ทรงคุณวุฒิซึ่งหัวหน้าคณะรักษาความสงบแห่งชาติแต่งตั้งอีกไม่เกินเก้าคน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เพื่อประโยชน์ในการดาเนินกา</w:t>
      </w:r>
      <w:r>
        <w:rPr>
          <w:rFonts w:ascii="TH SarabunIT๙" w:hAnsi="TH SarabunIT๙" w:cs="TH SarabunIT๙"/>
          <w:sz w:val="32"/>
          <w:szCs w:val="32"/>
          <w:cs/>
        </w:rPr>
        <w:t>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845CF">
        <w:rPr>
          <w:rFonts w:ascii="TH SarabunIT๙" w:hAnsi="TH SarabunIT๙" w:cs="TH SarabunIT๙"/>
          <w:sz w:val="32"/>
          <w:szCs w:val="32"/>
          <w:cs/>
        </w:rPr>
        <w:t>จหน้าที่ของคณะกรรมการต่อต้านการทุจริตแห่งชาติ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ประกอบมติคณะรัฐมนตรี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11 </w:t>
      </w:r>
      <w:r w:rsidRPr="003845CF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2559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เห็นชอบร่างยุทธศาสตร์ชาติว่าด้วยการป้องกันและปราบปรามการทุจริต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3 (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2560 –2564)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และให้หน่วยงานภาครัฐแปลงแนวทางและมาตรการตามยุทธศาสตร์ชาติฯ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ไปสู</w:t>
      </w:r>
      <w:r>
        <w:rPr>
          <w:rFonts w:ascii="TH SarabunIT๙" w:hAnsi="TH SarabunIT๙" w:cs="TH SarabunIT๙"/>
          <w:sz w:val="32"/>
          <w:szCs w:val="32"/>
          <w:cs/>
        </w:rPr>
        <w:t>่การปฏิบัติโดยก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หนดไว้ในแผนปฏิบัติราชการ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5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ตามที่คณะกรรมการ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ป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ช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โดยให้หน่วยงานภาครัฐด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เนินการโดยค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นึงถึงความสอดคล้องกับยุทธศาสตร์ชาติ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20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และแผนปฏิรูปประเทศด้านต่างๆ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61D0" w:rsidRDefault="00571697" w:rsidP="003D61D0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เพื่อให้การขับเคลื่อนนโยบายของรัฐบาลและคณะรักษาความสงบแห่งชาติ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ในการป้องกันและแก้ไขปัญหาการทุจริตประพฤติมิชอบ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 ตะโละไกรทอง</w:t>
      </w:r>
      <w:r w:rsidRPr="003845CF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แผนป้องกันและแก้ไขปัญหาการทุจริตประพฤติมิชอบภาครัฐ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2560 -2564 </w:t>
      </w:r>
      <w:r w:rsidRPr="003845CF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เพื่อให้ทุกหน่วยงานใน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และเพื่อเป็นการสร้างจิตส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นึกและค่านิยมให้แก่คณะผู้บริหาร</w:t>
      </w:r>
      <w:r w:rsidRPr="003845CF">
        <w:rPr>
          <w:rFonts w:ascii="TH SarabunIT๙" w:hAnsi="TH SarabunIT๙" w:cs="TH SarabunIT๙"/>
          <w:sz w:val="32"/>
          <w:szCs w:val="32"/>
        </w:rPr>
        <w:t>,</w:t>
      </w:r>
      <w:r w:rsidRPr="003845CF">
        <w:rPr>
          <w:rFonts w:ascii="TH SarabunIT๙" w:hAnsi="TH SarabunIT๙" w:cs="TH SarabunIT๙"/>
          <w:sz w:val="32"/>
          <w:szCs w:val="32"/>
          <w:cs/>
        </w:rPr>
        <w:t>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บล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พนักงานจ้างและสมาชิกสภา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ให้มีการปฏิบัติราชการตามหลัก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โดยได้ได้มุ่งเน้นให้การด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ความคุ้มค่า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ในการรณรงค์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3D61D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71697" w:rsidRDefault="00571697" w:rsidP="0057169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แผนปฏิบัติการป้องกันและปราบปรามการทุจริตภาครัฐของ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2560 </w:t>
      </w:r>
      <w:r w:rsidRPr="003845CF">
        <w:rPr>
          <w:rFonts w:ascii="TH SarabunIT๙" w:hAnsi="TH SarabunIT๙" w:cs="TH SarabunIT๙"/>
          <w:sz w:val="32"/>
          <w:szCs w:val="32"/>
          <w:cs/>
        </w:rPr>
        <w:t>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ยุทธศาสตร์ชาติว่าด้วยการป้องกันและปราบปรามการทุจริตระยะที่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2 (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2560 – 2564)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และนโยบายของรัฐบาลมาเป็นแนวทางในการก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หนดเป็นกิจกรรม</w:t>
      </w:r>
      <w:r w:rsidRPr="003845CF">
        <w:rPr>
          <w:rFonts w:ascii="TH SarabunIT๙" w:hAnsi="TH SarabunIT๙" w:cs="TH SarabunIT๙"/>
          <w:sz w:val="32"/>
          <w:szCs w:val="32"/>
        </w:rPr>
        <w:t>/</w:t>
      </w:r>
      <w:r w:rsidRPr="003845CF">
        <w:rPr>
          <w:rFonts w:ascii="TH SarabunIT๙" w:hAnsi="TH SarabunIT๙" w:cs="TH SarabunIT๙"/>
          <w:sz w:val="32"/>
          <w:szCs w:val="32"/>
          <w:cs/>
        </w:rPr>
        <w:t>โครงการซึ่งสาระส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คัญของยุทธศาสตร์ชาติฯ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ดังกล่าวประกอบด้วย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น์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>“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(Zero Tolerance &amp; Clean Thailand)”</w:t>
      </w:r>
    </w:p>
    <w:p w:rsidR="00571697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อธิบายวิสัยทัศน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ประเทศไทยในระยะ</w:t>
      </w:r>
      <w:r w:rsidRPr="003845CF">
        <w:rPr>
          <w:rFonts w:ascii="TH SarabunIT๙" w:hAnsi="TH SarabunIT๙" w:cs="TH SarabunIT๙"/>
          <w:sz w:val="32"/>
          <w:szCs w:val="32"/>
        </w:rPr>
        <w:t xml:space="preserve"> 5 </w:t>
      </w:r>
      <w:r w:rsidRPr="003845CF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845CF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จะมุ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งสูการเป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เพิกเฉยต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โดยไดรับความร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ตลอดจนประชาชน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sz w:val="32"/>
          <w:szCs w:val="32"/>
          <w:cs/>
        </w:rPr>
        <w:t>รักษาผลประโยชนของชาติและประชาชน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มีศักดิ์ศรีและเกียรติภูมิในด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านความโปรงใส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ทัดเทียมนานาอารยประเทศ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proofErr w:type="spellStart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>“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างวัฒนธรรมต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ยกระดับ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วนแบบ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และปฏิรูปกระบวนการปองกันและปราบปรามการทุจริตทั้งระบบ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มีมาตรฐานสากล</w:t>
      </w:r>
      <w:r w:rsidRPr="003845CF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571697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อธิบาย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กิจ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การปองกันและปราบปรามการทุจริตในระยะ</w:t>
      </w:r>
      <w:r w:rsidRPr="003845CF">
        <w:rPr>
          <w:rFonts w:ascii="TH SarabunIT๙" w:hAnsi="TH SarabunIT๙" w:cs="TH SarabunIT๙"/>
          <w:sz w:val="32"/>
          <w:szCs w:val="32"/>
        </w:rPr>
        <w:t xml:space="preserve"> 5 </w:t>
      </w:r>
      <w:r w:rsidRPr="003845CF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845CF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นการปฏิรูปกระบวนการ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เนินงานจากเดิม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กระบวนการทางานแบบ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การทั้งระบบ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โดยเริ่มจากการวางรากฐานทางความคิดของ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ประชาชนที่นอกจากตนเองจะไม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การทุจริตแล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ว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อดทนต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อการทุจริตที่เกิดขึ้นในสังคมไทยอีกต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อไป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ประชาชนไทยต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องก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ามค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านิยมอุปถัมภ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และความเพิกเฉยต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อการทุจริตประพฤติมิชอบ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นงทางการเมืองของประชาชนที่ต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องการสร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างชาติที่สะอาดปราศจากการทุจริต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รับการสานต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อจากฝ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ายการเมืองและ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าที่รัฐ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การขับเคลื่อนนโยบายที่มีความโปรงใส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ทุกขั้นตอน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ขณะเดียวกันกลไกการป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องกันและ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ปราบปรามการทุจริตตองเป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นที่ไดรับความไววางใจ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และความเชื่อมั่นจากประชาชนวาจะสามารถเป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ปกป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ผลประโยชนของชาติและประชาชนได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3845CF">
        <w:rPr>
          <w:rFonts w:ascii="TH SarabunIT๙" w:hAnsi="TH SarabunIT๙" w:cs="TH SarabunIT๙"/>
          <w:sz w:val="32"/>
          <w:szCs w:val="32"/>
          <w:cs/>
        </w:rPr>
        <w:t>งรวดเร็ว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าเทียม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ทั้งนี้เพื่อยกระดับมาตรฐานจริยธรรม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และความโปรงใส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ของประเทศไทยในทุกมิติให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มีมาตรฐานตามอนุสัญญาสหประชาชาติว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วยการต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ค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2003 (United Nations Convention against Corruption : UNCAC) </w:t>
      </w:r>
      <w:r w:rsidRPr="003845CF">
        <w:rPr>
          <w:rFonts w:ascii="TH SarabunIT๙" w:hAnsi="TH SarabunIT๙" w:cs="TH SarabunIT๙"/>
          <w:sz w:val="32"/>
          <w:szCs w:val="32"/>
          <w:cs/>
        </w:rPr>
        <w:t>ภายในป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๒๕๖</w:t>
      </w:r>
      <w:r w:rsidRPr="003845CF">
        <w:rPr>
          <w:rFonts w:ascii="TH SarabunIT๙" w:hAnsi="TH SarabunIT๙" w:cs="TH SarabunIT๙"/>
          <w:sz w:val="32"/>
          <w:szCs w:val="32"/>
        </w:rPr>
        <w:t xml:space="preserve">4 </w:t>
      </w:r>
    </w:p>
    <w:p w:rsidR="00571697" w:rsidRPr="003845CF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1.3.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เชิงยุทธศาสตร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ระดับคะแนนของดัชนีการรับรูการทุจริต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(Corr</w:t>
      </w:r>
      <w:r>
        <w:rPr>
          <w:rFonts w:ascii="TH SarabunIT๙" w:hAnsi="TH SarabunIT๙" w:cs="TH SarabunIT๙"/>
          <w:sz w:val="32"/>
          <w:szCs w:val="32"/>
        </w:rPr>
        <w:t>uption Perceptions Index : CPI)</w:t>
      </w:r>
      <w:r w:rsidRPr="003845CF">
        <w:rPr>
          <w:rFonts w:ascii="TH SarabunIT๙" w:hAnsi="TH SarabunIT๙" w:cs="TH SarabunIT๙"/>
          <w:sz w:val="32"/>
          <w:szCs w:val="32"/>
          <w:cs/>
        </w:rPr>
        <w:t>สูงกว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3845CF">
        <w:rPr>
          <w:rFonts w:ascii="TH SarabunIT๙" w:hAnsi="TH SarabunIT๙" w:cs="TH SarabunIT๙"/>
          <w:sz w:val="32"/>
          <w:szCs w:val="32"/>
        </w:rPr>
        <w:t xml:space="preserve"> 50 </w:t>
      </w:r>
    </w:p>
    <w:p w:rsidR="00571697" w:rsidRPr="003845CF" w:rsidRDefault="00571697" w:rsidP="0057169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๑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สังคมมีพฤติกรรมรวมตานการทุจริตในวงกว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๒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เกิดวัฒนธรรมทางการเมือง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(Political Culture)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านการทุจริตในทุกภาคส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3D61D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๓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การทุจริตถูกยับยั้งอย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างเท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าทันด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วยนวัตกรรม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กลไกปองกันการทุจริต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และระบบบริหารจัดการ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ตามหลัก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61D0" w:rsidRPr="003845CF" w:rsidRDefault="003D61D0" w:rsidP="003D61D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lastRenderedPageBreak/>
        <w:t>๔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การปราบปรามการทุจริตและการบังคับใช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กฎหมายมีความรวดเร็ว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รับความร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วมมือ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จากประชาชน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๕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ดัชนีการรับรูการทุจริต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Pr="003845CF">
        <w:rPr>
          <w:rFonts w:ascii="TH SarabunIT๙" w:hAnsi="TH SarabunIT๙" w:cs="TH SarabunIT๙"/>
          <w:sz w:val="32"/>
          <w:szCs w:val="32"/>
          <w:cs/>
        </w:rPr>
        <w:t>ของประเทศไทยมีคาคะแนนในระดับที่สูงขึ้น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ระดับความอายตอการกระทาการทุจริต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 </w:t>
      </w:r>
      <w:r w:rsidRPr="003845CF">
        <w:rPr>
          <w:rFonts w:ascii="TH SarabunIT๙" w:hAnsi="TH SarabunIT๙" w:cs="TH SarabunIT๙"/>
          <w:sz w:val="32"/>
          <w:szCs w:val="32"/>
          <w:cs/>
        </w:rPr>
        <w:t>ระดับการปรับเปลี่ยนฐานความคิดของประชาชนในเรื่องการทุจริต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๓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ระดับการมีสวนรวมของประชาชนในการต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หมาย</w:t>
      </w:r>
      <w:r>
        <w:rPr>
          <w:rFonts w:ascii="TH SarabunIT๙" w:hAnsi="TH SarabunIT๙" w:cs="TH SarabunIT๙" w:hint="cs"/>
          <w:sz w:val="32"/>
          <w:szCs w:val="32"/>
          <w:cs/>
        </w:rPr>
        <w:t>เหตุการณ์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ประเมินแบ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งระดับการมีสวนรวมเป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4 </w:t>
      </w:r>
      <w:r w:rsidRPr="003845CF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ระดับที่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1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วมคิด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วมตัดสินใจ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วมวางแผนในการต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ระดับที่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2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ระดับที่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3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านของทุนในการต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ระดับที่</w:t>
      </w:r>
      <w:r w:rsidRPr="003845CF">
        <w:rPr>
          <w:rFonts w:ascii="TH SarabunIT๙" w:hAnsi="TH SarabunIT๙" w:cs="TH SarabunIT๙"/>
          <w:sz w:val="32"/>
          <w:szCs w:val="32"/>
        </w:rPr>
        <w:t xml:space="preserve"> 4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วมในการประเมินผลการดาเนินการต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1.6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sz w:val="32"/>
          <w:szCs w:val="32"/>
          <w:cs/>
        </w:rPr>
        <w:t>มีความครอบคลุมกระบวนการดาเนินงานดานการปองกัน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และประพฤติมิชอบ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sz w:val="32"/>
          <w:szCs w:val="32"/>
          <w:cs/>
        </w:rPr>
        <w:t>การดาเนินงานหลักออกเป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45CF">
        <w:rPr>
          <w:rFonts w:ascii="TH SarabunIT๙" w:hAnsi="TH SarabunIT๙" w:cs="TH SarabunIT๙"/>
          <w:sz w:val="32"/>
          <w:szCs w:val="32"/>
          <w:cs/>
        </w:rPr>
        <w:t>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6 </w:t>
      </w:r>
      <w:r w:rsidRPr="003845CF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845CF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๑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างสังคมที่ไมทนต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๒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ยกระดับเจตจ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5CF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๓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๔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พัฒนาระบบป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5CF">
        <w:rPr>
          <w:rFonts w:ascii="TH SarabunIT๙" w:hAnsi="TH SarabunIT๙" w:cs="TH SarabunIT๙"/>
          <w:sz w:val="32"/>
          <w:szCs w:val="32"/>
          <w:cs/>
        </w:rPr>
        <w:t>องกันการทุจริตเชิงรุก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๕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ปฏิรูปกลไกและกระบวนการการปราบปรามการทุจริต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๖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CorruptionPerceptions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Index :</w:t>
      </w:r>
      <w:r w:rsidRPr="003845CF">
        <w:rPr>
          <w:rFonts w:ascii="TH SarabunIT๙" w:hAnsi="TH SarabunIT๙" w:cs="TH SarabunIT๙"/>
          <w:sz w:val="32"/>
          <w:szCs w:val="32"/>
        </w:rPr>
        <w:t xml:space="preserve">CPI) </w:t>
      </w:r>
      <w:r w:rsidRPr="003845CF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แผนแผนปฏิบัติการป้องกันและปราบปรามการทุจริต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4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</w:t>
      </w:r>
      <w:r w:rsidRPr="003845CF">
        <w:rPr>
          <w:rFonts w:ascii="TH SarabunIT๙" w:hAnsi="TH SarabunIT๙" w:cs="TH SarabunIT๙"/>
          <w:sz w:val="32"/>
          <w:szCs w:val="32"/>
        </w:rPr>
        <w:t xml:space="preserve"> (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2560 – 2564)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เพื่อเสริมสร้างให้ผู้บริหารสมาชิกสภา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ข้าราชการและเจ้าหน้าที่ทุกระดับใน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  <w:cs/>
        </w:rPr>
        <w:t>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นึกค่านิยมคุณธรรมจริยธรรมและหลัก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บาลประพฤติตนและปฏิบัติงานด้วยความโปร่งใสซื่อสัตย์สุจริตถูกต้องตามหลักกฎหมายมีจิตส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นึกในการให้บริการต่อหน่วยงานและประชาชนผู้รับบริการ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หนดทิศทางการด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เนินงานขอ</w:t>
      </w:r>
      <w:r>
        <w:rPr>
          <w:rFonts w:ascii="TH SarabunIT๙" w:hAnsi="TH SarabunIT๙" w:cs="TH SarabunIT๙" w:hint="cs"/>
          <w:sz w:val="32"/>
          <w:szCs w:val="32"/>
          <w:cs/>
        </w:rPr>
        <w:t>งองค์การบริหารส่วนตำบลตะโละไกรทอง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เพื่อให้ภาครัฐและภาคประชาชนมีส่วนร่วมในการป้องกันและเฝ้าระวังพฤติกรรมในการทุจริตและ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ประพฤติมิชอบอย่างจริงจัง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5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เพื่อปลูกฝังสร้างจิตสานึกค่านิยมคุณธรรมจริยธรรมและหลัก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บาลในการปฏิบัติราชการ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นึกที่ดีในการให้บริการปฏิบัติราชการด้วยความซื่อสัตย์สุจริตเป็นธรรมและเสมอภาคท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การบริหารราชการเกิดความโปร่งใสตลอดจนการเปิดโอกาสให้ประชาชนได้เข้ามามีส่วนร่วมในการป้องกันการทุจริตและประพฤติมิชอ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6.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เพื่อใช้แผนปฏิบัติการป้องกันและปราบปรามการทุจริต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</w:t>
      </w:r>
      <w:r w:rsidRPr="003845CF">
        <w:rPr>
          <w:rFonts w:ascii="TH SarabunIT๙" w:hAnsi="TH SarabunIT๙" w:cs="TH SarabunIT๙"/>
          <w:sz w:val="32"/>
          <w:szCs w:val="32"/>
        </w:rPr>
        <w:t xml:space="preserve"> (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2560 – 2564)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ป็นกรอบการดาเนินงานในด้านการส่งเสริมและสนับสนุนการป้องกันและปราบปรามการทุจริตและขอรับการสนับสนุนงบประมาณจากหน่วยงานที่เกี่ยวข้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  <w:r w:rsidRPr="003845CF">
        <w:rPr>
          <w:rFonts w:ascii="TH SarabunIT๙" w:hAnsi="TH SarabunIT๙" w:cs="TH SarabunIT๙"/>
          <w:sz w:val="32"/>
          <w:szCs w:val="32"/>
        </w:rPr>
        <w:t xml:space="preserve">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เพื่อสร้างเครือข่ายภาคประชาชนให้เกิดขึ้นภายใน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โดยการให้ความรู้ความเข้าใจในช่องทางการร้องเรียน</w:t>
      </w:r>
      <w:r w:rsidRPr="003845CF">
        <w:rPr>
          <w:rFonts w:ascii="TH SarabunIT๙" w:hAnsi="TH SarabunIT๙" w:cs="TH SarabunIT๙"/>
          <w:sz w:val="32"/>
          <w:szCs w:val="32"/>
        </w:rPr>
        <w:t>/</w:t>
      </w:r>
      <w:r w:rsidRPr="003845CF">
        <w:rPr>
          <w:rFonts w:ascii="TH SarabunIT๙" w:hAnsi="TH SarabunIT๙" w:cs="TH SarabunIT๙"/>
          <w:sz w:val="32"/>
          <w:szCs w:val="32"/>
          <w:cs/>
        </w:rPr>
        <w:t>กล่าวโทษ</w:t>
      </w:r>
      <w:r w:rsidRPr="003845CF">
        <w:rPr>
          <w:rFonts w:ascii="TH SarabunIT๙" w:hAnsi="TH SarabunIT๙" w:cs="TH SarabunIT๙"/>
          <w:sz w:val="32"/>
          <w:szCs w:val="32"/>
        </w:rPr>
        <w:t>/</w:t>
      </w:r>
      <w:r w:rsidRPr="003845CF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3845CF">
        <w:rPr>
          <w:rFonts w:ascii="TH SarabunIT๙" w:hAnsi="TH SarabunIT๙" w:cs="TH SarabunIT๙"/>
          <w:sz w:val="32"/>
          <w:szCs w:val="32"/>
        </w:rPr>
        <w:t xml:space="preserve">/ </w:t>
      </w:r>
      <w:r w:rsidRPr="003845CF">
        <w:rPr>
          <w:rFonts w:ascii="TH SarabunIT๙" w:hAnsi="TH SarabunIT๙" w:cs="TH SarabunIT๙"/>
          <w:sz w:val="32"/>
          <w:szCs w:val="32"/>
          <w:cs/>
        </w:rPr>
        <w:t>ร้องเรียนการมีทัศนคติที่ดีต่อการเป็นผู้สอดส่องดูแลการเฝ้าระวังและการเข้ามามีส่วนร่วมในการแจ้งเบาะแสการทุจริตและประพฤติมิชอ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10.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เนินการทางวินัยต่อพนักงานส่วนตาบลพนักงานจ้างคณะผู้บริหาร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สมาชิกสภาเทศบาลกรณีเกิดการทุจริตและประพฤติมิชอบรวมถึงการตรวจสอบข้อเท็จจริงกรณีเรื่องร้องเรียน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กรอบแนวคิดในการดาเนินการ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กรอบแนวคิดในการด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5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ปี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>(</w:t>
      </w:r>
      <w:r w:rsidRPr="003845CF">
        <w:rPr>
          <w:rFonts w:ascii="TH SarabunIT๙" w:hAnsi="TH SarabunIT๙" w:cs="TH SarabunIT๙"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sz w:val="32"/>
          <w:szCs w:val="32"/>
        </w:rPr>
        <w:t>.</w:t>
      </w:r>
      <w:r w:rsidRPr="003845CF">
        <w:rPr>
          <w:rFonts w:ascii="TH SarabunIT๙" w:hAnsi="TH SarabunIT๙" w:cs="TH SarabunIT๙"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. 2560 – 2564)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มาจาก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3.1 </w:t>
      </w:r>
      <w:r w:rsidRPr="003845CF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proofErr w:type="gramStart"/>
      <w:r w:rsidRPr="003845CF">
        <w:rPr>
          <w:rFonts w:ascii="TH SarabunIT๙" w:hAnsi="TH SarabunIT๙" w:cs="TH SarabunIT๙"/>
          <w:sz w:val="32"/>
          <w:szCs w:val="32"/>
        </w:rPr>
        <w:t xml:space="preserve">3.2 </w:t>
      </w:r>
      <w:r w:rsidRPr="003845CF">
        <w:rPr>
          <w:rFonts w:ascii="TH SarabunIT๙" w:hAnsi="TH SarabunIT๙" w:cs="TH SarabunIT๙"/>
          <w:sz w:val="32"/>
          <w:szCs w:val="32"/>
          <w:cs/>
        </w:rPr>
        <w:t>ความเสี่ยงต่างๆที่อาจก่อให้เกิดการทุจริตการปฏิบัติและ</w:t>
      </w:r>
      <w:r w:rsidRPr="003845CF">
        <w:rPr>
          <w:rFonts w:ascii="TH SarabunIT๙" w:hAnsi="TH SarabunIT๙" w:cs="TH SarabunIT๙"/>
          <w:sz w:val="32"/>
          <w:szCs w:val="32"/>
        </w:rPr>
        <w:t>/</w:t>
      </w:r>
      <w:r w:rsidRPr="003845CF">
        <w:rPr>
          <w:rFonts w:ascii="TH SarabunIT๙" w:hAnsi="TH SarabunIT๙" w:cs="TH SarabunIT๙"/>
          <w:sz w:val="32"/>
          <w:szCs w:val="32"/>
          <w:cs/>
        </w:rPr>
        <w:t>หรือละเว้นการปฏิบัติหน้าที่โดยมิชอบในการปฏิบัติราชการ</w:t>
      </w:r>
      <w:proofErr w:type="gramEnd"/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3.3 </w:t>
      </w:r>
      <w:r w:rsidRPr="003845CF">
        <w:rPr>
          <w:rFonts w:ascii="TH SarabunIT๙" w:hAnsi="TH SarabunIT๙" w:cs="TH SarabunIT๙"/>
          <w:sz w:val="32"/>
          <w:szCs w:val="32"/>
          <w:cs/>
        </w:rPr>
        <w:t>ข้อมูลที่ได้รับจากการรับฟังความคิดเห็นของประชาชน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proofErr w:type="gramStart"/>
      <w:r w:rsidRPr="003845CF">
        <w:rPr>
          <w:rFonts w:ascii="TH SarabunIT๙" w:hAnsi="TH SarabunIT๙" w:cs="TH SarabunIT๙"/>
          <w:sz w:val="32"/>
          <w:szCs w:val="32"/>
        </w:rPr>
        <w:t xml:space="preserve">3.4 </w:t>
      </w:r>
      <w:r w:rsidRPr="003845CF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วิเคราะห์ความเสี่ยงที่อาจก่อให้เกิดการทุจริตการปฏิบัติ</w:t>
      </w:r>
      <w:r w:rsidRPr="003845CF">
        <w:rPr>
          <w:rFonts w:ascii="TH SarabunIT๙" w:hAnsi="TH SarabunIT๙" w:cs="TH SarabunIT๙"/>
          <w:sz w:val="32"/>
          <w:szCs w:val="32"/>
        </w:rPr>
        <w:t>/</w:t>
      </w:r>
      <w:r w:rsidRPr="003845CF">
        <w:rPr>
          <w:rFonts w:ascii="TH SarabunIT๙" w:hAnsi="TH SarabunIT๙" w:cs="TH SarabunIT๙"/>
          <w:sz w:val="32"/>
          <w:szCs w:val="32"/>
          <w:cs/>
        </w:rPr>
        <w:t>ละเว้นการปฏิบัติหน้าที่โดยมิชอบของโครงการตามข้อบัญญัติงบประมาณรายจ่ายประจาปี</w:t>
      </w:r>
      <w:proofErr w:type="gramEnd"/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คุณภาพชีวิตต้องดีทุกด้าน บนพื้นฐานความมั่นคงในชีวิตและทรัพย์สิน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proofErr w:type="spellStart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กิจของ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“พัฒนาคุณภาพชีวิตของประชาชนทุกด้าน พัฒนาการบริการประชาชน สังคมปลอดภัยและเป็นสุข”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ยุทธศาสตร์แผนปฏิบัติการป้องกันและปราบปรามการทุจริต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. 2560 – 2564)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Pr="003845CF"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หนดยุทธศาสตร์ในการป้องกันและปราบปรามการทุจริตจานวน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4 </w:t>
      </w:r>
      <w:r w:rsidRPr="003845CF">
        <w:rPr>
          <w:rFonts w:ascii="TH SarabunIT๙" w:hAnsi="TH SarabunIT๙" w:cs="TH SarabunIT๙"/>
          <w:sz w:val="32"/>
          <w:szCs w:val="32"/>
          <w:cs/>
        </w:rPr>
        <w:t>ยุทธศาสตร์ดังนี้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เสริมสร้างจิตสานึกค่านิยมให้หน่วยงานบริหารงานตามหลักธรรม</w:t>
      </w:r>
      <w:proofErr w:type="spellStart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มาภิ</w:t>
      </w:r>
      <w:proofErr w:type="spellEnd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6.1.1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มุ่งส่งเสริมเสริมสร้างจิตสานึกและค่านิยมให้แก่หน่วยงานภาครัฐบริหารงานตามหลัก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โดยมีทัศนคติวิสัยทัศน์ในการร่วมกันแก้ไขและรับผิดชอบต่อปัญหาการทุจริตและประพฤติมิชอบภาครัฐรวมทั้งการรณรงค์เผยแพร่ประชาสัมพันธ์ให้ทุกภาคส่วนมีวินัยเคารพกฎหมายกฎและระเบียบที่จะเป็นกลไกในการแก้ไขปัญหาการพัฒนาตลอดจนเป็นการวางรากฐานในการป้องกันและปราบปรามการทุจริตภาครัฐให้อย่างมีประสิทธิภาพ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6.1.2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แนวทางการดาเนินงานมีดังนี้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ส่งเสริมการปฏิบัติงานและการดาเนินชีวิตตามหลักปรัชญาเศรษฐกิจพอเพียง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1.1.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เสริมสร้างความรู้ความเข้าใจแก่ทุกฝ่ายให้ปฏิบัติงานและดาเนินชีวิตตามหลักปรัชญาเศรษฐกิจพอเพียง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1.2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ประยุกต์การนาหลักปรัชญาเศรษฐกิจพอเพียงมาใช้ให้เกิดมรรคผลในทางปฏิบัติ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1.3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จัดให้มีหลักสูตรการเรียนรู้หรือการฝึกอบรมเกี่ยวกับการใช้หลักปรัชญาเศรษฐกิจพอเพียงแก่ทุกฝ่าย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ส่งเสริมให้เจ้าหน้าที่ทุกระดับได้เรียนรู้และปฏิบัติงานตามหน้าที่ด้วย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  <w:r w:rsidRPr="003845CF">
        <w:rPr>
          <w:rFonts w:ascii="TH SarabunIT๙" w:hAnsi="TH SarabunIT๙" w:cs="TH SarabunIT๙"/>
          <w:sz w:val="32"/>
          <w:szCs w:val="32"/>
          <w:cs/>
        </w:rPr>
        <w:t>หลักธรรม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2.1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ส่งเสริมให้เจ้าหน้าที่มีความรู้ความเข้าใจรวมทั้งมีการฝึกอบรมเพื่อให้ปฏิบัติงานตามหลัก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2.2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ส่งเสริมให้เจ้าหน้าที่ได้ประพฤติปฏิบัติตนตามมาตรฐานทางคุณธรรมและจริยธรรม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lastRenderedPageBreak/>
        <w:t xml:space="preserve">2.3 </w:t>
      </w:r>
      <w:r w:rsidRPr="003845CF">
        <w:rPr>
          <w:rFonts w:ascii="TH SarabunIT๙" w:hAnsi="TH SarabunIT๙" w:cs="TH SarabunIT๙"/>
          <w:sz w:val="32"/>
          <w:szCs w:val="32"/>
          <w:cs/>
        </w:rPr>
        <w:t>ควบคุมกากับดูแลการปฏิบัติงานการประพฤติปฏิบัติตนของเจ้าหน้าที่ให้เป็นไปตามหลัก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บาลและมาตรฐานทางคุณธรรมและจริยธรรม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 </w:t>
      </w:r>
      <w:r w:rsidRPr="003845C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หนดให้มีหลักสูตรทางการศึกษาเพื่อใช้เป็นเครื่องมือในการป้องกันและปราบปรามการทุจริตภาครัฐ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proofErr w:type="gramStart"/>
      <w:r w:rsidRPr="003845CF">
        <w:rPr>
          <w:rFonts w:ascii="TH SarabunIT๙" w:hAnsi="TH SarabunIT๙" w:cs="TH SarabunIT๙"/>
          <w:sz w:val="32"/>
          <w:szCs w:val="32"/>
        </w:rPr>
        <w:t xml:space="preserve">3.1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จัดให้มีหลักสูตรทางการศึกษา</w:t>
      </w:r>
      <w:r w:rsidRPr="003845CF">
        <w:rPr>
          <w:rFonts w:ascii="TH SarabunIT๙" w:hAnsi="TH SarabunIT๙" w:cs="TH SarabunIT๙"/>
          <w:sz w:val="32"/>
          <w:szCs w:val="32"/>
        </w:rPr>
        <w:t>/</w:t>
      </w:r>
      <w:r w:rsidRPr="003845CF">
        <w:rPr>
          <w:rFonts w:ascii="TH SarabunIT๙" w:hAnsi="TH SarabunIT๙" w:cs="TH SarabunIT๙"/>
          <w:sz w:val="32"/>
          <w:szCs w:val="32"/>
          <w:cs/>
        </w:rPr>
        <w:t>หลักสูตรฝึกอบรมด้านการป้องกันและปราบปรามการทุจริตภาครัฐ</w:t>
      </w:r>
      <w:proofErr w:type="gramEnd"/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3.2 </w:t>
      </w:r>
      <w:r w:rsidRPr="003845C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ให้หลักสูตรด้านการป้องกันและปราบปรามการทุจริตภาครัฐเป็นหลักสูตรบังคับที่ใช้ฝึกอบรมเจ้าหน้าที่ทุกระดั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3.3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ส่งเสริมแหล่งเรียนรู้ทางวิชาการตลอดจนข้อมูลข่าวสารด้านการป้องกันและปราบปรามการทุจริตภาครัฐ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ค่านิยมการยกย่องและเชิดชูความดีความซื่อสัตย์สุจริตและการต่อต้านการทุจริตโดยให้ยึดถือเป็นค่านิยมกระแสหลักของ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4.1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การสร้างแรงจูงใจให้เจ้าหน้าที่ปฏิบัติหน้าที่ราชการด้วยความซื่อสัตย์สุจริตเสียสละเพื่อประโยชน์ส่วนรว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4.2 </w:t>
      </w:r>
      <w:r w:rsidRPr="003845CF">
        <w:rPr>
          <w:rFonts w:ascii="TH SarabunIT๙" w:hAnsi="TH SarabunIT๙" w:cs="TH SarabunIT๙"/>
          <w:sz w:val="32"/>
          <w:szCs w:val="32"/>
          <w:cs/>
        </w:rPr>
        <w:t>รณรงค์เผยแพร่ประชาสัมพันธ์ให้สังคมมีค่านิยมยกย่องเชิดชูและเห็นคุณค่าของการประพฤติปฏิบัติตนตามหลักคุณธรรมและจริย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4.3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ส่งเสริมเชิดชูหน่วยงานหรือบุคคลที่มีผลงานดีเด่นด้านการป้องกันและปราบปรามการทุจริตภาครัฐ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4.4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ส่งเสริมสนับสนุนให้ทุกฝ่ายร่วมกันสร้างค่านิยมในการป้องกันและปราบปรามการทุจริตภาครัฐ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proofErr w:type="spellStart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การหน่วยงานกับหน่วยงานภาครัฐอื่นในการป้องกันและปราบปรามการทุจริตภาครัฐ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6.2.1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มุ่งประสานความร่วมมือระหว่างองค์การบริหารส่วน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ตะโละไกรทอง</w:t>
      </w:r>
      <w:r w:rsidRPr="003845CF">
        <w:rPr>
          <w:rFonts w:ascii="TH SarabunIT๙" w:hAnsi="TH SarabunIT๙" w:cs="TH SarabunIT๙"/>
          <w:sz w:val="32"/>
          <w:szCs w:val="32"/>
          <w:cs/>
        </w:rPr>
        <w:t>กับทุกภาคส่วนในการป้องกันและปราบปรามการทุจริตภาครัฐส่งเสริมบทบาทและการมีส่วนร่วมของภาคประชาชนในการติดตามตรวจสอบการทุจริตหรือประพฤติมิชอบในภาครัฐเสริมสร้างและพัฒนาเครือข่ายภาคประชาชนให้เป็นกลไกในการตรวจสอบถ่วงดุลรวมถึงการสร้างหลักประกันความปลอดภัยในการแจ้งข้อมูลหรือเบาะแสใน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6.2.2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แนวทางการดาเนินงานมีดังนี้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การหน่วยงานภาครัฐกับองค์กรทุกภาคส่วนในการป้องกันและปราบปรามการทุจริตภาครัฐ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1.1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ประสานความร่วมมือทางด้านข้อมูลและการปฏิบัติงานระหว่างหน่วยงานภาครัฐกับองค์กรทุกภาคส่วน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1.2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ให้มีการจัดตั้ง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“</w:t>
      </w:r>
      <w:r w:rsidRPr="003845CF">
        <w:rPr>
          <w:rFonts w:ascii="TH SarabunIT๙" w:hAnsi="TH SarabunIT๙" w:cs="TH SarabunIT๙"/>
          <w:sz w:val="32"/>
          <w:szCs w:val="32"/>
          <w:cs/>
        </w:rPr>
        <w:t>ศูนย์การข่าวกลาง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”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พื่อดาเนินการจัดระบบการข่าวเก็บรวบรวมข้อมูลที่เกี่ยวข้องกับการป้องกันและปราบปรามการทุจริตภาครัฐตลอดจน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เชื่อมโยงแลกเปลี่ยนข้อมูลข่าวสารการทุจริตหรือประพฤติมิชอบในภาครัฐจากทุกหน่วยงานเพื่อนาไปประมวลวิเคราะห์เพื่อใช้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1.3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สนับสนุนองค์กรและบุคลากรทางด้านสื่อสารมวลชนให้มีความเข้มแข็งและเป็นอิสระในการทาหน้าที่ตรวจสอบและเผยแพร่ข้อมูลข่าวสารให้สาธารณชนรับทราบ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1.4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หน่วยงานมีระบบอินเตอร์เน็ตเพื่อทาการเผยแพร่ประชาสัมพันธ์ในการป้องกันและปราบปรามการทุจริตภาครัฐโดยให้มีเว็บบอร์ดเพื่อติดต่อสื่อสารระหว่างกั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ส่งเสริมการมีส่วนร่วมของภาคประชาชนในการติดตามตรวจสอบการทุจริตหรือประพฤติมิชอบในหน่วยงาน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lastRenderedPageBreak/>
        <w:t xml:space="preserve">2.1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สริมสร้างกระบวนการเรียนรู้เพื่อให้ภาคประชาชนมีความตื่นตัวต่อสภาพปัญหาการทุจริตและประพฤติมิชอบใน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2.2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้างและพัฒนาช่องทางในการรับแจ้งข้อมูลหรือเบาะแสให้มีความสะดวกหลากหลายรวมทั้งสร้างหลักประกันความปลอดภัยให้แก่บุคคลหน่วยงานหรือข้อมูลนั้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2.3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ส่งเสริมสิทธิในการรับรู้และการเข้าถึงข้อมูลข่าวสาร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2.4 </w:t>
      </w:r>
      <w:r w:rsidRPr="003845C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หนดมาตรการสร้างแรงจูงใจให้แก่ผู้แจ้งข้อมูลหรือเบาะแสให้ได้รับรางวัลตอบแทน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2.5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องค์กรหรือบุคลากรด้านสื่อสารมวลชนเป็นสื่อกลางในการแสวงหาความร่วมมือเพื่อ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6.3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เสริมสร้างความเข้มแข็งในการป้องกันและปราบปรามการทุจริตภาครัฐ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6.3.1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มุ่งพัฒนาระบบและกลไกในกา</w:t>
      </w:r>
      <w:r>
        <w:rPr>
          <w:rFonts w:ascii="TH SarabunIT๙" w:hAnsi="TH SarabunIT๙" w:cs="TH SarabunIT๙"/>
          <w:sz w:val="32"/>
          <w:szCs w:val="32"/>
          <w:cs/>
        </w:rPr>
        <w:t>รตรวจสอบควบคุมและถ่วงดุลการใช้อ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845CF">
        <w:rPr>
          <w:rFonts w:ascii="TH SarabunIT๙" w:hAnsi="TH SarabunIT๙" w:cs="TH SarabunIT๙"/>
          <w:sz w:val="32"/>
          <w:szCs w:val="32"/>
          <w:cs/>
        </w:rPr>
        <w:t>จให้เหมาะสมชัดเจนและมีประสิทธิภาพส่งเสริมการกระจายอ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สร้างกลไกความร่วมมือระหว่างหน่วยงานกับเอกชนให้มีศักยภาพในการป้องกันและปราบปรามการทุจริตปรับปรุงแก้ไขและพัฒนากฎหมายที่เอื้อประโยชน์ต่อการทุจริตหรือเป็นอุปสรรคต่อการป้องกันและปราบปรามการทุจริตภาครัฐให้มีประสิทธิภาพเสริมสร้างประสิทธิภาพในการคุ้มครองพยานอย่างเป็นระบบและต่อเนื่องส่งเสริมความร่วมมือด้านการป้องกันและปราบปรามการทุจริตกับองค์กรอื่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6.3.2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แนวทางดาเนินงานมีดังนี้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พัฒนาระบบและกลไกในการตรวจสอบควบคุมและถ่วงดุลการใช้อา</w:t>
      </w:r>
      <w:proofErr w:type="spellStart"/>
      <w:r w:rsidRPr="003845CF">
        <w:rPr>
          <w:rFonts w:ascii="TH SarabunIT๙" w:hAnsi="TH SarabunIT๙" w:cs="TH SarabunIT๙"/>
          <w:sz w:val="32"/>
          <w:szCs w:val="32"/>
          <w:cs/>
        </w:rPr>
        <w:t>นาจ</w:t>
      </w:r>
      <w:proofErr w:type="spellEnd"/>
      <w:r w:rsidRPr="003845CF">
        <w:rPr>
          <w:rFonts w:ascii="TH SarabunIT๙" w:hAnsi="TH SarabunIT๙" w:cs="TH SarabunIT๙"/>
          <w:sz w:val="32"/>
          <w:szCs w:val="32"/>
          <w:cs/>
        </w:rPr>
        <w:t>ให้เหมาะสมชัดเจนและมีประสิทธิภาพ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1.1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หน่วยงานมีโครงสร้างของหน่วยงานอัตรากาลังการบริหารงานบุคคลและงบประมาณที่เหมาะสมสอดคล้องกับภารกิจและควา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รับผิดชอบในการป้องกันและปราบปรามการทุจริตภาครัฐ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1.2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ให้หน่วยงานสร้างระบบการตรวจสอบการบริหารราชการโดยก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หนดแยกอ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นาจการบริหารงานออกจากอ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845CF">
        <w:rPr>
          <w:rFonts w:ascii="TH SarabunIT๙" w:hAnsi="TH SarabunIT๙" w:cs="TH SarabunIT๙"/>
          <w:sz w:val="32"/>
          <w:szCs w:val="32"/>
          <w:cs/>
        </w:rPr>
        <w:t>จการพิจารณาคดีเพื่อสามารถถ่วงดุลหรือยับยั้งอีกอ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นาจหนึ่งได้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1.3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สนับสนุนให้มีการตรวจสอบและถ่วงดุลการใช้อ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นาจระหว่างหน่วยงานกับภาครัฐด้วยกันเอง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1.4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ให้หน่วยงานควบคุมกากับติดตามประเมินผลการใช้อ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นาจในการปฏิบัติงานด้านการป้องกันและปราบปรามการทุจริตด้วยความรวดเร็วต่อเนื่องและเป็นธรรม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1.5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ให้หน่วยงานจัดทาดัชนีชี้วัดความโปร่งใสและเกณฑ์มาตรฐานกลางความโปร่งใส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2.1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นับสนุนให้มีการจัดโครงสร้างการบริหารงานบุคคลและงบประมาณ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2.2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ให้หน่วยงานมีระบบตรวจสอบและถ่วงดุลการบริหารราชการ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2.3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ให้หน่วยงานมีระบบการควบคุมการใช้อานาจอย่างเป็นธรรม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2.4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ให้มีระบบการรายงานและติดตามประเมินผลการดาเนินงานต่อส่วนกลาง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สร้างกลไกความร่วมมือระหว่างหน่วยงานกับเอกชนให้มีศักยภาพในป้องกันและปราบปรามการทุจริต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3.1 </w:t>
      </w:r>
      <w:r w:rsidRPr="003845CF">
        <w:rPr>
          <w:rFonts w:ascii="TH SarabunIT๙" w:hAnsi="TH SarabunIT๙" w:cs="TH SarabunIT๙"/>
          <w:sz w:val="32"/>
          <w:szCs w:val="32"/>
          <w:cs/>
        </w:rPr>
        <w:t>วางแนวทางและส่งเสริมบทบาทความร่วมมือระหว่างหน่วยงานกับภาคเอกชน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3.2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สนับสนุนให้มีตรวจสอบทรัพย์สินของเจ้าหน้าที่หรือบุคคลที่เกี่ยวข้องกับการทุจริตภาครัฐ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lastRenderedPageBreak/>
        <w:t xml:space="preserve">4.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เสริมสร้างประสิทธิภาพของกฎหมายเพื่อใช้ในการป้องกันและปราบปรามการทุจริตภาครัฐ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4.1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มีการปรับปรุงแก้ไขกฎหมายกฎระเบียบที่เอื้อประโยชน์ต่อการทุจริตหรือเป็นอุปสรรคต่อการป้องกันและปราบปรามการ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  <w:cs/>
        </w:rPr>
        <w:t>ทุจริตภาครัฐหรือเพื่อให้ทันสมัยต่อสภาพปัญหาการทุจริตภาครัฐในปัจจุบัน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4.2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ให้หน่วยงานบังคับใช้กฎหมายอย่างเสมอภาคโดยเคร่งครัด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4.3 </w:t>
      </w:r>
      <w:r w:rsidRPr="003845CF">
        <w:rPr>
          <w:rFonts w:ascii="TH SarabunIT๙" w:hAnsi="TH SarabunIT๙" w:cs="TH SarabunIT๙"/>
          <w:sz w:val="32"/>
          <w:szCs w:val="32"/>
          <w:cs/>
        </w:rPr>
        <w:t>พัฒนาระบบสืบสวนสอบสวนหรือการไต่สวนข้อเท็จจริงให้รวดเร็วต่อเนื่องและเป็นธรรม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4.4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สร้างกลไกในการเฝ้าระวังสอดส่องดูแลติดตามการกตระทาการทุจริตหรือพฤติมิชอบในภาครัฐ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4.5 </w:t>
      </w:r>
      <w:r w:rsidRPr="003845CF">
        <w:rPr>
          <w:rFonts w:ascii="TH SarabunIT๙" w:hAnsi="TH SarabunIT๙" w:cs="TH SarabunIT๙"/>
          <w:sz w:val="32"/>
          <w:szCs w:val="32"/>
          <w:cs/>
        </w:rPr>
        <w:t>จัดให้มีเทคโนโลยีสารสนเทศที่ทันสมัยให้สามารถตรวจสอบสถานภาพบุคคลพฤติการณ์การกระทาผิดตลอดจนทรัพย์สินที่ได้จากการทุจริตหรือประพฤติมิชอบในภาครัฐให้รวดเร็วและมีประสิทธิภาพ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4.6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้างกลไกในการป้องกันเจ้าหน้าที่รัฐด้านการป้องกันและปราบปรามการทุจริตภาครัฐที่ได้ปฏิบัติการตามหน้าที่ด้วยความซื่อสัตย์สุจริตให้ได้รับความคุ้มครองตามกฎหมาย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5.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ส่งเสริมความร่วมมือด้านการป้องกันและปราบปรามการทุจริตภาครัฐร่วมกับองค์กรระหว่างประเทศ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5.1 </w:t>
      </w:r>
      <w:r w:rsidRPr="003845CF">
        <w:rPr>
          <w:rFonts w:ascii="TH SarabunIT๙" w:hAnsi="TH SarabunIT๙" w:cs="TH SarabunIT๙"/>
          <w:sz w:val="32"/>
          <w:szCs w:val="32"/>
          <w:cs/>
        </w:rPr>
        <w:t>ประสวนความร่วมมือกับองค์กรระดับนานาชาติเกี่ยวกับการป้องกันและปราบปรามการทุจริตภาครัฐ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5.2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ระหว่างประเทศในการยึดอายัดและนาทรัพย์สินที่ได้จากการกระทาผิดเกี่ยวกับการทุจริตภาครัฐมาดาเนินคดีในประเท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5.3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นับสนุนหน่วยงานภาครัฐที่มีหน้าที่ในการป้องกันและปราบปรามทุจริตให้เข้าร่วมพันธกรณีเป็นสมาชิกองค์กรต่อต้านทุจริตระดับนานาชาติ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6. </w:t>
      </w:r>
      <w:r w:rsidRPr="003845CF">
        <w:rPr>
          <w:rFonts w:ascii="TH SarabunIT๙" w:hAnsi="TH SarabunIT๙" w:cs="TH SarabunIT๙"/>
          <w:sz w:val="32"/>
          <w:szCs w:val="32"/>
          <w:cs/>
        </w:rPr>
        <w:t>เสริมสร้างประสิทธิภาพในการคุ้มครองพยาน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6.1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สร้างหลักประกันความปลอดภัยโดยก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หนดมาตรการและแผนงานในการคุ้มครองพยาน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6.2 </w:t>
      </w:r>
      <w:r w:rsidRPr="003845CF">
        <w:rPr>
          <w:rFonts w:ascii="TH SarabunIT๙" w:hAnsi="TH SarabunIT๙" w:cs="TH SarabunIT๙"/>
          <w:sz w:val="32"/>
          <w:szCs w:val="32"/>
          <w:cs/>
        </w:rPr>
        <w:t>ควบคุมกากับติดตามและประเมินผลการดาเนินงานด้านการคุ้มครองพยาน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6.3 </w:t>
      </w:r>
      <w:r w:rsidRPr="003845CF">
        <w:rPr>
          <w:rFonts w:ascii="TH SarabunIT๙" w:hAnsi="TH SarabunIT๙" w:cs="TH SarabunIT๙"/>
          <w:sz w:val="32"/>
          <w:szCs w:val="32"/>
          <w:cs/>
        </w:rPr>
        <w:t>พัฒนาศักยภาพในการป้องกันและปราบปรามการทุจริตภาครัฐโดยใช้ประโยชน์จากข้อมูลด้านการคุ้มครองพยาน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7.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ส่งเสริมการใช้เทคโนโลยีสารสนเทศสาหรับการป้องกันและปราบปรามการทุจริตภาครัฐ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7.1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สนับสนุนให้หน่วยงานมีอ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หน้าที่ด้านการป้องกันและปราบปรามการทุจริตภาครัฐดาเนินการจัดหาเครื่องมือเครื่องใช้และอุปกรณ์ที่มีความทันสมัยมาใช้ในการแสวงหาข้อเท็จจริงและการรวบรวมพยานหลักฐานเพื่อประสิทธิภาพในการดาเนินคดีกับผู้กระทาความผิด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7.2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สนับสนุนให้มีการศึกษาค้นคว้าและวิจัยงานด้านการป้องงกันและปราบปรามการทุจริตภาครัฐ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7.3 </w:t>
      </w:r>
      <w:r w:rsidRPr="003845CF">
        <w:rPr>
          <w:rFonts w:ascii="TH SarabunIT๙" w:hAnsi="TH SarabunIT๙" w:cs="TH SarabunIT๙"/>
          <w:sz w:val="32"/>
          <w:szCs w:val="32"/>
          <w:cs/>
        </w:rPr>
        <w:t>ให้มีการวางแผนระบบฐานข้อมูลด้านการป้องกันและปราบปรามการทุจริตภาครัฐของแต่ละหน่วยงานเพื่อรวบรวมและนาไปใช้ประโยชน์ซึ่งข้อมูลข่าวสารงานวิจัยและงานวิชาการต่างๆ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A9568F" w:rsidRDefault="00571697" w:rsidP="0057169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6.4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พัฒนาศักยภาพเจ้าหน้าที่ในการป้องกันและปราบปรามทุจริตภาครัฐ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D61D0" w:rsidRDefault="003D61D0" w:rsidP="0057169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D61D0" w:rsidRDefault="003D61D0" w:rsidP="0057169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D61D0" w:rsidRDefault="003D61D0" w:rsidP="0057169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D61D0" w:rsidRDefault="003D61D0" w:rsidP="0057169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D61D0" w:rsidRDefault="003D61D0" w:rsidP="0057169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6.4.1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มุ่งพัฒนาสมรรถนะและขีดความสามรารถเจ้าหน้าที่ของรัฐบาลในการป้องกันและปราบปรามการทุจริตภาครัฐให้สัมฤทธิผลได้อย่างมีประสิทธิภาพเพื่อแก้ไขสภาพปัญหาการทุจริตให้เป็นระบบอย่างต่อเนื่องสร้างมาตรฐานทางวิชาชีพให้สามารถร่วมมือหรือประสานการปฏิบัติกับองค์กรทุกภาคส่วนรวมถึงองค์กรอื่นระหว่างประเทศ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6.4.2 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845CF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แนวทางดาเนินงานมีดังนี้</w:t>
      </w:r>
      <w:r w:rsidRPr="003845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 </w:t>
      </w:r>
      <w:r w:rsidRPr="003845CF">
        <w:rPr>
          <w:rFonts w:ascii="TH SarabunIT๙" w:hAnsi="TH SarabunIT๙" w:cs="TH SarabunIT๙"/>
          <w:sz w:val="32"/>
          <w:szCs w:val="32"/>
          <w:cs/>
        </w:rPr>
        <w:t>พัฒนาสมรรถนะและขีดความสามารถเจ้าหน้าที่ในการป้องกันและปราบปรามการทุจริต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1.1 </w:t>
      </w:r>
      <w:r w:rsidRPr="003845C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ำห</w:t>
      </w:r>
      <w:r w:rsidRPr="003845CF">
        <w:rPr>
          <w:rFonts w:ascii="TH SarabunIT๙" w:hAnsi="TH SarabunIT๙" w:cs="TH SarabunIT๙"/>
          <w:sz w:val="32"/>
          <w:szCs w:val="32"/>
          <w:cs/>
        </w:rPr>
        <w:t>นดให้เจ้าหน้าที่ของรัฐต้องรับการฝึกอบรมหลักสูตรด้านการป้องกันและปราบปรามการทุจริตทั้งในและต่างประเทศเพื่อให้มีความ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นาญเฉพาะ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proofErr w:type="gramStart"/>
      <w:r w:rsidRPr="003845CF">
        <w:rPr>
          <w:rFonts w:ascii="TH SarabunIT๙" w:hAnsi="TH SarabunIT๙" w:cs="TH SarabunIT๙"/>
          <w:sz w:val="32"/>
          <w:szCs w:val="32"/>
        </w:rPr>
        <w:t xml:space="preserve">1.2 </w:t>
      </w:r>
      <w:r w:rsidRPr="003845C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หนดให้มีการจัดตั้งสถาบันจัดทาหลักสูตรการศึกษาและ</w:t>
      </w:r>
      <w:r w:rsidRPr="003845CF">
        <w:rPr>
          <w:rFonts w:ascii="TH SarabunIT๙" w:hAnsi="TH SarabunIT๙" w:cs="TH SarabunIT๙"/>
          <w:sz w:val="32"/>
          <w:szCs w:val="32"/>
        </w:rPr>
        <w:t>/</w:t>
      </w:r>
      <w:r w:rsidRPr="003845CF">
        <w:rPr>
          <w:rFonts w:ascii="TH SarabunIT๙" w:hAnsi="TH SarabunIT๙" w:cs="TH SarabunIT๙"/>
          <w:sz w:val="32"/>
          <w:szCs w:val="32"/>
          <w:cs/>
        </w:rPr>
        <w:t>หรือหลักสูตรการฝึกอบรมของวิชาชีพด้านการป้องกันและปราบปรามการทุจริตภาครัฐ</w:t>
      </w:r>
      <w:proofErr w:type="gramEnd"/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1.3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ให้มีการแลกเปลี่ยนความรู้และข้อมูลข่าวสารด้านการป้องกันและปราบปรามการทุจริตภาครัฐระหว่างประเทศให้เป็นปัจจุบั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1.4 </w:t>
      </w:r>
      <w:proofErr w:type="gramStart"/>
      <w:r w:rsidRPr="003845CF">
        <w:rPr>
          <w:rFonts w:ascii="TH SarabunIT๙" w:hAnsi="TH SarabunIT๙" w:cs="TH SarabunIT๙"/>
          <w:sz w:val="32"/>
          <w:szCs w:val="32"/>
          <w:cs/>
        </w:rPr>
        <w:t>จัดตั้งศูนย์ข้อมูลความรู้ทางวิชาการเพื่อให้มีกระบวนการเรียนรู้และถ่ายทอดความรู้ตลอดจนให้มีการศึกษาตัวอย่างกรณี</w:t>
      </w:r>
      <w:r w:rsidRPr="003845CF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3845CF">
        <w:rPr>
          <w:rFonts w:ascii="TH SarabunIT๙" w:hAnsi="TH SarabunIT๙" w:cs="TH SarabunIT๙"/>
          <w:sz w:val="32"/>
          <w:szCs w:val="32"/>
        </w:rPr>
        <w:t xml:space="preserve">case study)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1.5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ส่งเสริมให้มีการวิจัยด้านต่างๆอาทิการใช้อ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นาจของผู้บริหารที่เอื้อประโยชน์ต่อการทุจริตการจัดทาสัญญาระหว่างภาครัฐและภาคเอกชนการทุจริตเชิงนโยบายเป็นต้นทั้งนี้เพื่อนาผลวิจัยไปสู่การพัฒนาศักยภาพในการป้องกันและปราบปรามการทุจริตภาครัฐให้มีประสิทธิภาพมากยิ่งขึ้น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 </w:t>
      </w:r>
      <w:r w:rsidRPr="003845CF">
        <w:rPr>
          <w:rFonts w:ascii="TH SarabunIT๙" w:hAnsi="TH SarabunIT๙" w:cs="TH SarabunIT๙"/>
          <w:sz w:val="32"/>
          <w:szCs w:val="32"/>
          <w:cs/>
        </w:rPr>
        <w:t>สร้างมาตรฐานทางวิชาชีพด้านการป้องกันและปราบปรามทุจริตภาครัฐ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2.1 </w:t>
      </w:r>
      <w:r w:rsidRPr="003845CF">
        <w:rPr>
          <w:rFonts w:ascii="TH SarabunIT๙" w:hAnsi="TH SarabunIT๙" w:cs="TH SarabunIT๙"/>
          <w:sz w:val="32"/>
          <w:szCs w:val="32"/>
          <w:cs/>
        </w:rPr>
        <w:t>ส่งเสริมให้หน่วยงานสร้างมาตรฐานจรรยาบรรณวิชาชีพ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845CF">
        <w:rPr>
          <w:rFonts w:ascii="TH SarabunIT๙" w:hAnsi="TH SarabunIT๙" w:cs="TH SarabunIT๙"/>
          <w:sz w:val="32"/>
          <w:szCs w:val="32"/>
        </w:rPr>
        <w:t xml:space="preserve">2.2 </w:t>
      </w:r>
      <w:r w:rsidRPr="003845C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45CF">
        <w:rPr>
          <w:rFonts w:ascii="TH SarabunIT๙" w:hAnsi="TH SarabunIT๙" w:cs="TH SarabunIT๙"/>
          <w:sz w:val="32"/>
          <w:szCs w:val="32"/>
          <w:cs/>
        </w:rPr>
        <w:t>หนดให้มีมาตรฐานเกี่ยวกับค่าตอบแทนของวิชาชีพ</w:t>
      </w:r>
      <w:r w:rsidRPr="003845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697" w:rsidRPr="003845CF" w:rsidRDefault="00571697" w:rsidP="00571697">
      <w:pPr>
        <w:rPr>
          <w:rFonts w:ascii="TH SarabunIT๙" w:hAnsi="TH SarabunIT๙" w:cs="TH SarabunIT๙"/>
        </w:rPr>
      </w:pPr>
      <w:r w:rsidRPr="003845CF">
        <w:rPr>
          <w:rFonts w:ascii="TH SarabunIT๙" w:hAnsi="TH SarabunIT๙" w:cs="TH SarabunIT๙"/>
        </w:rPr>
        <w:t xml:space="preserve">2.3 </w:t>
      </w:r>
      <w:r w:rsidRPr="003845CF">
        <w:rPr>
          <w:rFonts w:ascii="TH SarabunIT๙" w:hAnsi="TH SarabunIT๙" w:cs="TH SarabunIT๙"/>
          <w:cs/>
        </w:rPr>
        <w:t>ก</w:t>
      </w:r>
      <w:r>
        <w:rPr>
          <w:rFonts w:ascii="TH SarabunIT๙" w:hAnsi="TH SarabunIT๙" w:cs="TH SarabunIT๙" w:hint="cs"/>
          <w:cs/>
        </w:rPr>
        <w:t>ำ</w:t>
      </w:r>
      <w:r w:rsidRPr="003845CF">
        <w:rPr>
          <w:rFonts w:ascii="TH SarabunIT๙" w:hAnsi="TH SarabunIT๙" w:cs="TH SarabunIT๙"/>
          <w:cs/>
        </w:rPr>
        <w:t>หนดให้มีหน่วยงานหลักรับผิดชอบในการติดตามประเมินผลรวมถึงการลงโทษเจ้าหน้าที่ที่ฝ่าฝืนหรือไม่ปฏิบัติตามมาตรฐานจรรยาบรรณวิชาชีพ</w:t>
      </w:r>
    </w:p>
    <w:p w:rsidR="00701A57" w:rsidRDefault="00701A57" w:rsidP="00A07E96">
      <w:pPr>
        <w:tabs>
          <w:tab w:val="left" w:pos="3402"/>
        </w:tabs>
        <w:rPr>
          <w:rFonts w:ascii="TH SarabunIT๙" w:hAnsi="TH SarabunIT๙" w:cs="TH SarabunIT๙"/>
        </w:rPr>
      </w:pPr>
    </w:p>
    <w:p w:rsidR="00701A57" w:rsidRDefault="00701A57" w:rsidP="00A07E96">
      <w:pPr>
        <w:tabs>
          <w:tab w:val="left" w:pos="3402"/>
        </w:tabs>
        <w:rPr>
          <w:rFonts w:ascii="TH SarabunIT๙" w:hAnsi="TH SarabunIT๙" w:cs="TH SarabunIT๙"/>
        </w:rPr>
      </w:pPr>
    </w:p>
    <w:p w:rsid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3D61D0" w:rsidRDefault="003D61D0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571697" w:rsidRP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571697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lastRenderedPageBreak/>
        <w:t>ส่วนที่ 4</w:t>
      </w:r>
    </w:p>
    <w:p w:rsidR="00571697" w:rsidRP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571697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 xml:space="preserve">แผนป้องกันปราบปรามการทุจริตและประพฤติมิชอบ </w:t>
      </w:r>
    </w:p>
    <w:p w:rsidR="00571697" w:rsidRPr="0057169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571697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ระยะ 5 ปี(พ.ศ. 2560 - 2564)</w:t>
      </w:r>
    </w:p>
    <w:p w:rsidR="00701A57" w:rsidRDefault="00571697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ขององค์การบริหารส่วนตำบลตะโละไกรทอง</w:t>
      </w:r>
    </w:p>
    <w:p w:rsidR="00BE50A4" w:rsidRPr="00BE50A4" w:rsidRDefault="00BE50A4" w:rsidP="00BE50A4">
      <w:pPr>
        <w:tabs>
          <w:tab w:val="left" w:pos="567"/>
          <w:tab w:val="left" w:pos="1418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/>
        </w:rPr>
      </w:pPr>
      <w:r w:rsidRPr="00BE50A4">
        <w:rPr>
          <w:rFonts w:ascii="TH SarabunIT๙" w:hAnsi="TH SarabunIT๙" w:cs="TH SarabunIT๙"/>
          <w:cs/>
        </w:rPr>
        <w:t>4.4</w:t>
      </w:r>
      <w:r w:rsidRPr="00BE50A4">
        <w:rPr>
          <w:rFonts w:ascii="TH SarabunIT๙" w:hAnsi="TH SarabunIT๙" w:cs="TH SarabunIT๙"/>
          <w:color w:val="000000"/>
          <w:cs/>
        </w:rPr>
        <w:t xml:space="preserve">ยุทศาสตร์ป้องกันปราบปรามการทุจริตและประพฤติมิชอบ </w:t>
      </w:r>
      <w:r w:rsidRPr="00BE50A4">
        <w:rPr>
          <w:rFonts w:ascii="TH SarabunIT๙" w:hAnsi="TH SarabunIT๙" w:cs="TH SarabunIT๙"/>
          <w:cs/>
        </w:rPr>
        <w:t>องค์การบริหารส่วนตำบล</w:t>
      </w:r>
      <w:r w:rsidRPr="00BE50A4">
        <w:rPr>
          <w:rFonts w:ascii="TH SarabunIT๙" w:hAnsi="TH SarabunIT๙" w:cs="TH SarabunIT๙" w:hint="cs"/>
          <w:color w:val="000000"/>
          <w:cs/>
        </w:rPr>
        <w:t>ตะโละไกรทอง</w:t>
      </w:r>
    </w:p>
    <w:p w:rsidR="00BE50A4" w:rsidRPr="00BE50A4" w:rsidRDefault="00BE50A4" w:rsidP="00BE50A4">
      <w:pPr>
        <w:tabs>
          <w:tab w:val="left" w:pos="851"/>
          <w:tab w:val="left" w:pos="1134"/>
          <w:tab w:val="left" w:pos="1701"/>
        </w:tabs>
        <w:ind w:firstLine="1418"/>
        <w:rPr>
          <w:rFonts w:ascii="TH SarabunIT๙" w:hAnsi="TH SarabunIT๙" w:cs="TH SarabunIT๙"/>
          <w:color w:val="000000"/>
        </w:rPr>
      </w:pPr>
      <w:r w:rsidRPr="00BE50A4">
        <w:rPr>
          <w:rFonts w:ascii="TH SarabunIT๙" w:hAnsi="TH SarabunIT๙" w:cs="TH SarabunIT๙"/>
          <w:cs/>
        </w:rPr>
        <w:t xml:space="preserve">4.4.1 </w:t>
      </w:r>
      <w:r w:rsidRPr="00BE50A4">
        <w:rPr>
          <w:rFonts w:ascii="TH SarabunIT๙" w:hAnsi="TH SarabunIT๙" w:cs="TH SarabunIT๙"/>
          <w:color w:val="000000"/>
          <w:cs/>
        </w:rPr>
        <w:t>ยุทธศาสตร์ที่ 1 “สร้างสังคมที่ไม่ทนต่อการทุจริต”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569"/>
      </w:tblGrid>
      <w:tr w:rsidR="00BE50A4" w:rsidRPr="00172993" w:rsidTr="003521A4">
        <w:tc>
          <w:tcPr>
            <w:tcW w:w="6497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6498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แนวทางตามกลยุทธ์</w:t>
            </w: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</w:rPr>
              <w:t>1</w:t>
            </w:r>
            <w:r w:rsidRPr="00172993">
              <w:rPr>
                <w:rFonts w:ascii="TH SarabunIT๙" w:hAnsi="TH SarabunIT๙" w:cs="TH SarabunIT๙"/>
                <w:cs/>
              </w:rPr>
              <w:t>. ส่งเสริมให้มีระบบและกระบวนการกล่อมเกลาทางสังคมเพื่อต้านทุจริต</w:t>
            </w:r>
          </w:p>
        </w:tc>
        <w:tc>
          <w:tcPr>
            <w:tcW w:w="6498" w:type="dxa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1</w:t>
            </w:r>
            <w:r w:rsidRPr="00172993">
              <w:rPr>
                <w:rFonts w:ascii="TH SarabunIT๙" w:hAnsi="TH SarabunIT๙" w:cs="TH SarabunIT๙"/>
                <w:cs/>
              </w:rPr>
              <w:t>.</w:t>
            </w:r>
            <w:r w:rsidRPr="00172993">
              <w:rPr>
                <w:rFonts w:ascii="TH SarabunIT๙" w:hAnsi="TH SarabunIT๙" w:cs="TH SarabunIT๙"/>
              </w:rPr>
              <w:t>1</w:t>
            </w:r>
            <w:r w:rsidRPr="00172993">
              <w:rPr>
                <w:rFonts w:ascii="TH SarabunIT๙" w:hAnsi="TH SarabunIT๙" w:cs="TH SarabunIT๙"/>
                <w:cs/>
              </w:rPr>
              <w:t xml:space="preserve"> พัฒนาจิตสำนึกสาธารณะ</w:t>
            </w:r>
          </w:p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1</w:t>
            </w:r>
            <w:r w:rsidRPr="00172993">
              <w:rPr>
                <w:rFonts w:ascii="TH SarabunIT๙" w:hAnsi="TH SarabunIT๙" w:cs="TH SarabunIT๙"/>
                <w:cs/>
              </w:rPr>
              <w:t>.</w:t>
            </w:r>
            <w:r w:rsidRPr="00172993">
              <w:rPr>
                <w:rFonts w:ascii="TH SarabunIT๙" w:hAnsi="TH SarabunIT๙" w:cs="TH SarabunIT๙"/>
              </w:rPr>
              <w:t>2</w:t>
            </w:r>
            <w:r w:rsidRPr="00172993">
              <w:rPr>
                <w:rFonts w:ascii="TH SarabunIT๙" w:hAnsi="TH SarabunIT๙" w:cs="TH SarabunIT๙"/>
                <w:cs/>
              </w:rPr>
              <w:t xml:space="preserve"> การใช้เครื่องมือการสื่อสารทางสังคมเพื่อปรับเปลี่ยนพฤติกรรม</w:t>
            </w:r>
          </w:p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2</w:t>
            </w:r>
            <w:r w:rsidRPr="00172993">
              <w:rPr>
                <w:rFonts w:ascii="TH SarabunIT๙" w:hAnsi="TH SarabunIT๙" w:cs="TH SarabunIT๙"/>
                <w:cs/>
              </w:rPr>
              <w:t>. ประยุกต์ปลักปรัชญาของเศรษฐกิจพอเพียงเป็นเครื่องมือต้านทุจริต</w:t>
            </w: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2</w:t>
            </w:r>
            <w:r w:rsidRPr="00172993">
              <w:rPr>
                <w:rFonts w:ascii="TH SarabunIT๙" w:hAnsi="TH SarabunIT๙" w:cs="TH SarabunIT๙"/>
                <w:cs/>
              </w:rPr>
              <w:t>.1 นำปรัชญาของเศรษฐกิจพอเพียงมาปรับใช้ในการกล่อมเกลาทางสังคมและการปฏิบัติงานต่อต้านการทุจริต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2</w:t>
            </w:r>
            <w:r w:rsidRPr="00172993">
              <w:rPr>
                <w:rFonts w:ascii="TH SarabunIT๙" w:hAnsi="TH SarabunIT๙" w:cs="TH SarabunIT๙"/>
                <w:cs/>
              </w:rPr>
              <w:t>.2 พัฒนาระบบและจัดการองค์ความรู้การป้องกันการทุจริตตามแนวทางปรัชญาเศรษฐกิจพอเพียง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3</w:t>
            </w:r>
            <w:r w:rsidRPr="00172993">
              <w:rPr>
                <w:rFonts w:ascii="TH SarabunIT๙" w:hAnsi="TH SarabunIT๙" w:cs="TH SarabunIT๙"/>
                <w:cs/>
              </w:rPr>
              <w:t>. เสริมพลังการมีส่วนร่วมของชุมชน (</w:t>
            </w:r>
            <w:r w:rsidRPr="00172993">
              <w:rPr>
                <w:rFonts w:ascii="TH SarabunIT๙" w:hAnsi="TH SarabunIT๙" w:cs="TH SarabunIT๙"/>
              </w:rPr>
              <w:t>Community)</w:t>
            </w:r>
            <w:r w:rsidRPr="00172993">
              <w:rPr>
                <w:rFonts w:ascii="TH SarabunIT๙" w:hAnsi="TH SarabunIT๙" w:cs="TH SarabunIT๙"/>
                <w:cs/>
              </w:rPr>
              <w:t xml:space="preserve"> และ</w:t>
            </w:r>
            <w:proofErr w:type="spellStart"/>
            <w:r w:rsidRPr="00172993">
              <w:rPr>
                <w:rFonts w:ascii="TH SarabunIT๙" w:hAnsi="TH SarabunIT๙" w:cs="TH SarabunIT๙"/>
                <w:cs/>
              </w:rPr>
              <w:t>บูรณา</w:t>
            </w:r>
            <w:proofErr w:type="spellEnd"/>
            <w:r w:rsidRPr="00172993">
              <w:rPr>
                <w:rFonts w:ascii="TH SarabunIT๙" w:hAnsi="TH SarabunIT๙" w:cs="TH SarabunIT๙"/>
                <w:cs/>
              </w:rPr>
              <w:t>การทุกภาคส่วนเพื่อต่อต้านการทุจริต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3</w:t>
            </w:r>
            <w:r w:rsidRPr="00172993">
              <w:rPr>
                <w:rFonts w:ascii="TH SarabunIT๙" w:hAnsi="TH SarabunIT๙" w:cs="TH SarabunIT๙"/>
                <w:cs/>
              </w:rPr>
              <w:t xml:space="preserve">.1 สร้างชุมชนเฝ้าระวัง ต่อต้านทุจริต   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3</w:t>
            </w:r>
            <w:r w:rsidRPr="00172993">
              <w:rPr>
                <w:rFonts w:ascii="TH SarabunIT๙" w:hAnsi="TH SarabunIT๙" w:cs="TH SarabunIT๙"/>
                <w:cs/>
              </w:rPr>
              <w:t xml:space="preserve">.2 สร้างความตื่นตัวในการแสดงออกต่อเหตุการณ์ทางสังคมที่ผิดต่อจริยธรรมทางสังคมและ/หรือกฎหมาย และผลักดันให้เกิดการลงโทษทางสังคม </w:t>
            </w:r>
            <w:r w:rsidRPr="00172993">
              <w:rPr>
                <w:rFonts w:ascii="TH SarabunIT๙" w:hAnsi="TH SarabunIT๙" w:cs="TH SarabunIT๙"/>
              </w:rPr>
              <w:t>(Social Sanction)</w:t>
            </w:r>
            <w:r w:rsidRPr="00172993">
              <w:rPr>
                <w:rFonts w:ascii="TH SarabunIT๙" w:hAnsi="TH SarabunIT๙" w:cs="TH SarabunIT๙"/>
                <w:cs/>
              </w:rPr>
              <w:t xml:space="preserve"> และทางกฎหมาย บนพื้นฐานของข้อเท็จจริงและเหตุผล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>3</w:t>
            </w:r>
            <w:r w:rsidRPr="00172993">
              <w:rPr>
                <w:rFonts w:ascii="TH SarabunIT๙" w:hAnsi="TH SarabunIT๙" w:cs="TH SarabunIT๙"/>
                <w:cs/>
              </w:rPr>
              <w:t xml:space="preserve">.3 </w:t>
            </w:r>
            <w:proofErr w:type="spellStart"/>
            <w:r w:rsidRPr="00172993">
              <w:rPr>
                <w:rFonts w:ascii="TH SarabunIT๙" w:hAnsi="TH SarabunIT๙" w:cs="TH SarabunIT๙"/>
                <w:cs/>
              </w:rPr>
              <w:t>บูรณา</w:t>
            </w:r>
            <w:proofErr w:type="spellEnd"/>
            <w:r w:rsidRPr="00172993">
              <w:rPr>
                <w:rFonts w:ascii="TH SarabunIT๙" w:hAnsi="TH SarabunIT๙" w:cs="TH SarabunIT๙"/>
                <w:cs/>
              </w:rPr>
              <w:t>การทุกภาคส่วนเพื่อต่อต้านการทุจริต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BE50A4" w:rsidRDefault="00BE50A4" w:rsidP="00BE50A4">
      <w:pPr>
        <w:tabs>
          <w:tab w:val="left" w:pos="567"/>
          <w:tab w:val="left" w:pos="1418"/>
        </w:tabs>
        <w:autoSpaceDE w:val="0"/>
        <w:autoSpaceDN w:val="0"/>
        <w:adjustRightInd w:val="0"/>
        <w:spacing w:before="120" w:after="120"/>
        <w:rPr>
          <w:rFonts w:ascii="TH SarabunIT๙" w:hAnsi="TH SarabunIT๙" w:cs="TH SarabunIT๙"/>
          <w:b/>
          <w:bCs/>
        </w:rPr>
      </w:pPr>
    </w:p>
    <w:p w:rsidR="00BE50A4" w:rsidRDefault="00BE50A4" w:rsidP="00BE50A4">
      <w:pPr>
        <w:tabs>
          <w:tab w:val="left" w:pos="567"/>
          <w:tab w:val="left" w:pos="1418"/>
        </w:tabs>
        <w:autoSpaceDE w:val="0"/>
        <w:autoSpaceDN w:val="0"/>
        <w:adjustRightInd w:val="0"/>
        <w:spacing w:before="120" w:after="120"/>
        <w:rPr>
          <w:rFonts w:ascii="TH SarabunIT๙" w:hAnsi="TH SarabunIT๙" w:cs="TH SarabunIT๙"/>
          <w:b/>
          <w:bCs/>
        </w:rPr>
      </w:pPr>
    </w:p>
    <w:p w:rsidR="00BE50A4" w:rsidRPr="00FD7EA0" w:rsidRDefault="00BE50A4" w:rsidP="00BE50A4">
      <w:pPr>
        <w:tabs>
          <w:tab w:val="left" w:pos="567"/>
          <w:tab w:val="left" w:pos="1418"/>
        </w:tabs>
        <w:autoSpaceDE w:val="0"/>
        <w:autoSpaceDN w:val="0"/>
        <w:adjustRightInd w:val="0"/>
        <w:spacing w:before="120" w:after="120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FD7EA0">
        <w:rPr>
          <w:rFonts w:ascii="TH SarabunIT๙" w:hAnsi="TH SarabunIT๙" w:cs="TH SarabunIT๙"/>
          <w:b/>
          <w:bCs/>
          <w:cs/>
        </w:rPr>
        <w:lastRenderedPageBreak/>
        <w:t>4.4</w:t>
      </w:r>
      <w:r w:rsidRPr="00FD7EA0">
        <w:rPr>
          <w:rFonts w:ascii="TH SarabunIT๙" w:hAnsi="TH SarabunIT๙" w:cs="TH SarabunIT๙"/>
          <w:b/>
          <w:bCs/>
          <w:color w:val="000000"/>
          <w:cs/>
        </w:rPr>
        <w:t xml:space="preserve">ยุทศาสตร์ป้องกันปราบปรามการทุจริตและประพฤติมิชอบ </w:t>
      </w:r>
      <w:r w:rsidRPr="00FD7EA0">
        <w:rPr>
          <w:rFonts w:ascii="TH SarabunIT๙" w:hAnsi="TH SarabunIT๙" w:cs="TH SarabunIT๙"/>
          <w:b/>
          <w:bCs/>
          <w:cs/>
        </w:rPr>
        <w:t>องค์การบริหารส่วน</w:t>
      </w:r>
      <w:r w:rsidRPr="00BE50A4">
        <w:rPr>
          <w:rFonts w:ascii="TH SarabunIT๙" w:hAnsi="TH SarabunIT๙" w:cs="TH SarabunIT๙"/>
          <w:cs/>
        </w:rPr>
        <w:t>ตำบล</w:t>
      </w:r>
      <w:r w:rsidRPr="00BE50A4">
        <w:rPr>
          <w:rFonts w:ascii="TH SarabunIT๙" w:hAnsi="TH SarabunIT๙" w:cs="TH SarabunIT๙" w:hint="cs"/>
          <w:color w:val="000000"/>
          <w:cs/>
        </w:rPr>
        <w:t>ตะโละไกรทอง</w:t>
      </w:r>
    </w:p>
    <w:p w:rsidR="00BE50A4" w:rsidRPr="00FD7EA0" w:rsidRDefault="00BE50A4" w:rsidP="00BE50A4">
      <w:pPr>
        <w:tabs>
          <w:tab w:val="left" w:pos="851"/>
          <w:tab w:val="left" w:pos="1134"/>
          <w:tab w:val="left" w:pos="1701"/>
        </w:tabs>
        <w:spacing w:before="120" w:after="120"/>
        <w:ind w:firstLine="1418"/>
        <w:rPr>
          <w:rFonts w:ascii="TH SarabunIT๙" w:hAnsi="TH SarabunIT๙" w:cs="TH SarabunIT๙"/>
          <w:b/>
          <w:bCs/>
          <w:color w:val="000000"/>
        </w:rPr>
      </w:pPr>
      <w:r w:rsidRPr="00FD7EA0">
        <w:rPr>
          <w:rFonts w:ascii="TH SarabunIT๙" w:hAnsi="TH SarabunIT๙" w:cs="TH SarabunIT๙"/>
          <w:b/>
          <w:bCs/>
          <w:cs/>
        </w:rPr>
        <w:t xml:space="preserve">4.4.2 </w:t>
      </w:r>
      <w:r w:rsidRPr="00FD7EA0">
        <w:rPr>
          <w:rFonts w:ascii="TH SarabunIT๙" w:hAnsi="TH SarabunIT๙" w:cs="TH SarabunIT๙"/>
          <w:b/>
          <w:bCs/>
          <w:color w:val="000000"/>
          <w:cs/>
        </w:rPr>
        <w:t xml:space="preserve"> ยุทธศาสตร์ที่ 2 </w:t>
      </w:r>
      <w:r w:rsidRPr="00FD7EA0">
        <w:rPr>
          <w:rFonts w:ascii="TH SarabunIT๙" w:hAnsi="TH SarabunIT๙" w:cs="TH SarabunIT๙"/>
          <w:b/>
          <w:bCs/>
          <w:cs/>
        </w:rPr>
        <w:t>“สกัดกั้นการทุจริตเชิงนโยบาย”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48"/>
      </w:tblGrid>
      <w:tr w:rsidR="00BE50A4" w:rsidRPr="00172993" w:rsidTr="003521A4">
        <w:tc>
          <w:tcPr>
            <w:tcW w:w="6497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6498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แนวทางตามกลยุทธ์</w:t>
            </w: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outlineLvl w:val="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1. วางมาตรการเสริมในการสกัดกั้นการทุจริตเชิงนโยบายบนฐาน</w:t>
            </w:r>
          </w:p>
          <w:p w:rsidR="00BE50A4" w:rsidRPr="00172993" w:rsidRDefault="00BE50A4" w:rsidP="003521A4">
            <w:pPr>
              <w:outlineLvl w:val="0"/>
              <w:rPr>
                <w:rFonts w:ascii="TH SarabunIT๙" w:hAnsi="TH SarabunIT๙" w:cs="TH SarabunIT๙"/>
              </w:rPr>
            </w:pPr>
            <w:proofErr w:type="spellStart"/>
            <w:r w:rsidRPr="00172993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172993">
              <w:rPr>
                <w:rFonts w:ascii="TH SarabunIT๙" w:hAnsi="TH SarabunIT๙" w:cs="TH SarabunIT๙"/>
                <w:cs/>
              </w:rPr>
              <w:t>บาล</w:t>
            </w: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1.1 การเผยแพร่ข้อมูลข่าวสารที่เกี่ยวข้องกับนโยบาย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spacing w:line="230" w:lineRule="auto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1.2 พัฒนากรอบชี้นำการกำหนดนโยบายตามหลัก</w:t>
            </w:r>
            <w:proofErr w:type="spellStart"/>
            <w:r w:rsidRPr="00172993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172993">
              <w:rPr>
                <w:rFonts w:ascii="TH SarabunIT๙" w:hAnsi="TH SarabunIT๙" w:cs="TH SarabunIT๙"/>
                <w:cs/>
              </w:rPr>
              <w:t>บาล</w:t>
            </w:r>
          </w:p>
          <w:p w:rsidR="00BE50A4" w:rsidRPr="00172993" w:rsidRDefault="00BE50A4" w:rsidP="003521A4">
            <w:pPr>
              <w:spacing w:line="230" w:lineRule="auto"/>
              <w:rPr>
                <w:rFonts w:ascii="TH SarabunIT๙" w:hAnsi="TH SarabunIT๙" w:cs="TH SarabunIT๙"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172993">
              <w:rPr>
                <w:rFonts w:ascii="TH SarabunIT๙" w:hAnsi="TH SarabunIT๙" w:cs="TH SarabunIT๙"/>
                <w:spacing w:val="-4"/>
                <w:cs/>
              </w:rPr>
              <w:t>1.3 พัฒนาแนวปฏิบัติในการยอมรับนโยบายที่ผิดพลาดและแสดงความรับผิดชอบต่อสังคม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spacing w:val="-4"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spacing w:line="230" w:lineRule="auto"/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 xml:space="preserve">1.4 กำหนดมาตรการวิเคราะห์ความเสี่ยงและการใช้จ่ายงบประมาณ </w:t>
            </w:r>
          </w:p>
          <w:p w:rsidR="00BE50A4" w:rsidRPr="00172993" w:rsidRDefault="00BE50A4" w:rsidP="003521A4">
            <w:pPr>
              <w:spacing w:line="230" w:lineRule="auto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</w:rPr>
              <w:t xml:space="preserve">2. </w:t>
            </w:r>
            <w:r w:rsidRPr="00172993">
              <w:rPr>
                <w:rFonts w:ascii="TH SarabunIT๙" w:hAnsi="TH SarabunIT๙" w:cs="TH SarabunIT๙"/>
                <w:cs/>
              </w:rPr>
              <w:t>ส่งเสริมให้มีการศึกษา วิเคราะห์ ติดตาม และตรวจสอบ การทุจริตเชิงนโยบายในองค์กรปกครองส่วนท้องถิ่น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i/>
                <w:iCs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spacing w:val="-8"/>
              </w:rPr>
            </w:pPr>
            <w:r w:rsidRPr="00172993">
              <w:rPr>
                <w:rFonts w:ascii="TH SarabunIT๙" w:hAnsi="TH SarabunIT๙" w:cs="TH SarabunIT๙"/>
                <w:spacing w:val="-8"/>
              </w:rPr>
              <w:t>2</w:t>
            </w:r>
            <w:r w:rsidRPr="00172993">
              <w:rPr>
                <w:rFonts w:ascii="TH SarabunIT๙" w:hAnsi="TH SarabunIT๙" w:cs="TH SarabunIT๙"/>
                <w:spacing w:val="-8"/>
                <w:cs/>
              </w:rPr>
              <w:t>.</w:t>
            </w:r>
            <w:r w:rsidRPr="00172993">
              <w:rPr>
                <w:rFonts w:ascii="TH SarabunIT๙" w:hAnsi="TH SarabunIT๙" w:cs="TH SarabunIT๙"/>
                <w:spacing w:val="-8"/>
              </w:rPr>
              <w:t>1</w:t>
            </w:r>
            <w:r w:rsidRPr="00172993">
              <w:rPr>
                <w:rFonts w:ascii="TH SarabunIT๙" w:hAnsi="TH SarabunIT๙" w:cs="TH SarabunIT๙"/>
                <w:spacing w:val="-8"/>
                <w:cs/>
              </w:rPr>
              <w:t xml:space="preserve"> เผยแพร่องค์ความรู้ในการดำเนินนโยบายอย่างโปร่งใสและไร้การทุจริตใน            องค์กรปกครองส่วนท้องถิ่น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spacing w:val="-8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BE50A4" w:rsidRPr="00FD7EA0" w:rsidRDefault="00BE50A4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  <w:r w:rsidRPr="00FD7EA0">
        <w:rPr>
          <w:rFonts w:ascii="TH SarabunIT๙" w:hAnsi="TH SarabunIT๙" w:cs="TH SarabunIT๙"/>
          <w:b/>
          <w:bCs/>
          <w:cs/>
        </w:rPr>
        <w:lastRenderedPageBreak/>
        <w:t>4.4.3</w:t>
      </w:r>
      <w:r w:rsidRPr="00FD7EA0">
        <w:rPr>
          <w:rFonts w:ascii="TH SarabunIT๙" w:hAnsi="TH SarabunIT๙" w:cs="TH SarabunIT๙"/>
          <w:b/>
          <w:bCs/>
          <w:color w:val="000000"/>
          <w:cs/>
        </w:rPr>
        <w:t xml:space="preserve"> ยุทธศาสตร์ที่ 3 </w:t>
      </w:r>
      <w:r w:rsidRPr="00FD7EA0">
        <w:rPr>
          <w:rFonts w:ascii="TH SarabunIT๙" w:hAnsi="TH SarabunIT๙" w:cs="TH SarabunIT๙"/>
          <w:b/>
          <w:bCs/>
          <w:cs/>
        </w:rPr>
        <w:t>“พัฒนาระบบป้องกันการทุจริตเชิงรุก”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9"/>
        <w:gridCol w:w="4653"/>
      </w:tblGrid>
      <w:tr w:rsidR="00BE50A4" w:rsidRPr="00172993" w:rsidTr="003521A4">
        <w:trPr>
          <w:tblHeader/>
        </w:trPr>
        <w:tc>
          <w:tcPr>
            <w:tcW w:w="6497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6498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แนวทางตามกลยุทธ์</w:t>
            </w: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spacing w:line="235" w:lineRule="auto"/>
              <w:outlineLvl w:val="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1. เพิ่มประสิทธิภาพระบบงานป้องกันการทุจริต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  <w:cs/>
              </w:rPr>
              <w:t>1.1 พัฒนามาตรการเชิงรุกที่สามารถแก้ไขปัญหาการทุจริตในแต่ละระดับ</w:t>
            </w: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172993">
              <w:rPr>
                <w:rFonts w:ascii="TH SarabunIT๙" w:hAnsi="TH SarabunIT๙" w:cs="TH SarabunIT๙"/>
                <w:spacing w:val="-6"/>
                <w:cs/>
              </w:rPr>
              <w:t>1.2 พัฒนาระบบการทำงานแบบ</w:t>
            </w:r>
            <w:proofErr w:type="spellStart"/>
            <w:r w:rsidRPr="00172993">
              <w:rPr>
                <w:rFonts w:ascii="TH SarabunIT๙" w:hAnsi="TH SarabunIT๙" w:cs="TH SarabunIT๙"/>
                <w:spacing w:val="-6"/>
                <w:cs/>
              </w:rPr>
              <w:t>บูรณา</w:t>
            </w:r>
            <w:proofErr w:type="spellEnd"/>
            <w:r w:rsidRPr="00172993">
              <w:rPr>
                <w:rFonts w:ascii="TH SarabunIT๙" w:hAnsi="TH SarabunIT๙" w:cs="TH SarabunIT๙"/>
                <w:spacing w:val="-6"/>
                <w:cs/>
              </w:rPr>
              <w:t>การระหว่างภาครัฐ ภาคเอกชน และภาคประชาสังคมในการป้องกันการทุจริต</w:t>
            </w: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pStyle w:val="ae"/>
              <w:spacing w:after="0" w:line="240" w:lineRule="auto"/>
              <w:ind w:left="2145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  <w:cs/>
              </w:rPr>
              <w:t>1.3 เพิ่มบทบาทของภาคเอกชน และภาคประชาสังคมในการเข้ามามีส่วนร่วมกับระบบการป้องกันการทุจริต</w:t>
            </w: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pStyle w:val="ae"/>
              <w:spacing w:after="0" w:line="240" w:lineRule="auto"/>
              <w:ind w:left="2145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  <w:cs/>
              </w:rPr>
              <w:t>1.4 พัฒนากลไกการกำกับ ติดตาม และประเมินผลการป้องกันการทุจริต</w:t>
            </w: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spacing w:line="235" w:lineRule="auto"/>
              <w:outlineLvl w:val="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2. สร้างกลไกการป้องกันเพื่อยับยั้งการทุจริต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  <w:cs/>
              </w:rPr>
              <w:t>2.1 สร้างกลไกป้องกันเพื่อยับยั้งการทุจริต</w:t>
            </w: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</w:rPr>
              <w:t>2</w:t>
            </w:r>
            <w:r w:rsidRPr="00172993">
              <w:rPr>
                <w:rFonts w:ascii="TH SarabunIT๙" w:hAnsi="TH SarabunIT๙" w:cs="TH SarabunIT๙"/>
                <w:cs/>
              </w:rPr>
              <w:t>.2 กำหนดกลไกการติดตามและประเมินผลการนำข้อเสนอแนะไปสู่การปฏิบัติ</w:t>
            </w: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3. พัฒนานวัตกรรมและเทคโนโลยีสารสนเทศเพื่อลดปัญหาการทุจริต</w:t>
            </w: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  <w:cs/>
              </w:rPr>
              <w:t>3.1 พัฒนานวัตกรรมและเทคโนโลยีสารสนเทศ ในระบบบริหารงานสาธารณะ เพื่อลดขั้นตอน หรือกระบวนการใช้ดุลยพินิจของเจ้าหน้าที่รัฐ</w:t>
            </w: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172993">
              <w:rPr>
                <w:rFonts w:ascii="TH SarabunIT๙" w:hAnsi="TH SarabunIT๙" w:cs="TH SarabunIT๙"/>
                <w:cs/>
              </w:rPr>
              <w:t xml:space="preserve">3.2 พัฒนาเทคโนโลยีสารสนเทศและการสื่อสารที่เปิดโอกาสให้ประชาชนสามารถศึกษา </w:t>
            </w:r>
            <w:r w:rsidRPr="00172993">
              <w:rPr>
                <w:rFonts w:ascii="TH SarabunIT๙" w:hAnsi="TH SarabunIT๙" w:cs="TH SarabunIT๙"/>
                <w:spacing w:val="-6"/>
                <w:cs/>
              </w:rPr>
              <w:t>เรียนรู้ และหาข้อมูลเกี่ยวกับการป้องกันการทุจริต (กำหนดเรื่องที่ประชาชนให้ความสนใจ)</w:t>
            </w:r>
          </w:p>
        </w:tc>
      </w:tr>
      <w:tr w:rsidR="00BE50A4" w:rsidRPr="00172993" w:rsidTr="003521A4">
        <w:tc>
          <w:tcPr>
            <w:tcW w:w="6497" w:type="dxa"/>
          </w:tcPr>
          <w:p w:rsidR="00BE50A4" w:rsidRPr="00172993" w:rsidRDefault="00BE50A4" w:rsidP="003521A4">
            <w:pPr>
              <w:spacing w:line="235" w:lineRule="auto"/>
              <w:outlineLvl w:val="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4. พัฒนารูปแบบการสื่อสารสาธารณะเชิงสร้างสรรค์เพื่อปรับเปลี่ยนพฤติกรรม</w:t>
            </w: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72993">
              <w:rPr>
                <w:rFonts w:ascii="TH SarabunIT๙" w:hAnsi="TH SarabunIT๙" w:cs="TH SarabunIT๙"/>
                <w:cs/>
              </w:rPr>
              <w:t>4.1 พัฒนาและยกระดับรูปแบบการสื่อสารสาธารณะเพื่อปรับเปลี่ยนพฤติกรรม</w:t>
            </w: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spacing w:after="240"/>
              <w:outlineLvl w:val="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5. พัฒนาสมรรถนะและองค์ความรู้เชิงสร้างสรรค์ของบุคลากรด้านการป้องกันการทุจริต</w:t>
            </w: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5.1 พัฒนาและยกระดับการพัฒนาบุคลากรด้านงานป้องกันและปราบปรามการทุจริต ให้มีความเป็นมืออาชีพและเป็นไปตามมาตรฐานสากล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spacing w:after="240"/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5.2 ต่อยอด ขยายผล องค์ความรู้เชิงสร้างสรรค์ สำหรับการป้องกัน        การทุจริต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3D61D0" w:rsidRDefault="003D61D0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</w:p>
    <w:p w:rsidR="00BE50A4" w:rsidRPr="00FD7EA0" w:rsidRDefault="00BE50A4" w:rsidP="00BE50A4">
      <w:pPr>
        <w:spacing w:before="120" w:after="120"/>
        <w:ind w:firstLine="1418"/>
        <w:outlineLvl w:val="0"/>
        <w:rPr>
          <w:rFonts w:ascii="TH SarabunIT๙" w:hAnsi="TH SarabunIT๙" w:cs="TH SarabunIT๙"/>
          <w:b/>
          <w:bCs/>
        </w:rPr>
      </w:pPr>
      <w:r w:rsidRPr="00FD7EA0">
        <w:rPr>
          <w:rFonts w:ascii="TH SarabunIT๙" w:hAnsi="TH SarabunIT๙" w:cs="TH SarabunIT๙"/>
          <w:b/>
          <w:bCs/>
          <w:cs/>
        </w:rPr>
        <w:lastRenderedPageBreak/>
        <w:t>4.4.4</w:t>
      </w:r>
      <w:r w:rsidRPr="00FD7EA0">
        <w:rPr>
          <w:rFonts w:ascii="TH SarabunIT๙" w:hAnsi="TH SarabunIT๙" w:cs="TH SarabunIT๙"/>
          <w:b/>
          <w:bCs/>
          <w:color w:val="000000"/>
          <w:cs/>
        </w:rPr>
        <w:t xml:space="preserve">ยุทธศาสตร์ที่ 4 </w:t>
      </w:r>
      <w:r w:rsidRPr="00FD7EA0">
        <w:rPr>
          <w:rFonts w:ascii="TH SarabunIT๙" w:hAnsi="TH SarabunIT๙" w:cs="TH SarabunIT๙"/>
          <w:b/>
          <w:bCs/>
          <w:cs/>
        </w:rPr>
        <w:t>“พัฒนากลไกและกระบวนการการปราบปรามการทุจริต”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573"/>
      </w:tblGrid>
      <w:tr w:rsidR="00BE50A4" w:rsidRPr="00172993" w:rsidTr="003521A4">
        <w:tc>
          <w:tcPr>
            <w:tcW w:w="6497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6498" w:type="dxa"/>
            <w:shd w:val="clear" w:color="auto" w:fill="F2F2F2"/>
          </w:tcPr>
          <w:p w:rsidR="00BE50A4" w:rsidRPr="00172993" w:rsidRDefault="00BE50A4" w:rsidP="003521A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2993">
              <w:rPr>
                <w:rFonts w:ascii="TH SarabunIT๙" w:hAnsi="TH SarabunIT๙" w:cs="TH SarabunIT๙"/>
                <w:b/>
                <w:bCs/>
                <w:cs/>
              </w:rPr>
              <w:t>แนวทางตามกลยุทธ์</w:t>
            </w:r>
          </w:p>
        </w:tc>
      </w:tr>
      <w:tr w:rsidR="00BE50A4" w:rsidRPr="00172993" w:rsidTr="003521A4">
        <w:tc>
          <w:tcPr>
            <w:tcW w:w="6497" w:type="dxa"/>
            <w:vMerge w:val="restart"/>
          </w:tcPr>
          <w:p w:rsidR="00BE50A4" w:rsidRPr="00172993" w:rsidRDefault="00BE50A4" w:rsidP="003521A4">
            <w:pPr>
              <w:spacing w:line="235" w:lineRule="auto"/>
              <w:outlineLvl w:val="0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1. เพิ่มประสิทธิภาพระบบงานป้องกันการทุจริต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1.1 การปรับปรุงระบบการรับเรื่องร้องเรียนของหน่วยงานต่อต้านการทุจริตต่าง ๆ ให้มีความรวดเร็ว เข้าถึงได้โดยง่าย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BE50A4" w:rsidRPr="00172993" w:rsidTr="003521A4">
        <w:tc>
          <w:tcPr>
            <w:tcW w:w="6497" w:type="dxa"/>
            <w:vMerge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498" w:type="dxa"/>
          </w:tcPr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</w:rPr>
            </w:pPr>
            <w:r w:rsidRPr="00172993">
              <w:rPr>
                <w:rFonts w:ascii="TH SarabunIT๙" w:hAnsi="TH SarabunIT๙" w:cs="TH SarabunIT๙"/>
                <w:cs/>
              </w:rPr>
              <w:t>1.2 การสร้างความเชื่อมั่นและความไว้วางใจต่อระบบการรับเรื่องร้องเรียน</w:t>
            </w:r>
          </w:p>
          <w:p w:rsidR="00BE50A4" w:rsidRPr="00172993" w:rsidRDefault="00BE50A4" w:rsidP="00352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BE50A4" w:rsidRDefault="00BE50A4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</w:rPr>
      </w:pPr>
    </w:p>
    <w:p w:rsidR="00BE50A4" w:rsidRDefault="00BE50A4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</w:rPr>
      </w:pPr>
    </w:p>
    <w:p w:rsidR="00BE50A4" w:rsidRDefault="00BE50A4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</w:rPr>
      </w:pPr>
    </w:p>
    <w:p w:rsidR="005D05BB" w:rsidRDefault="005D05BB" w:rsidP="005D05BB">
      <w:pPr>
        <w:tabs>
          <w:tab w:val="left" w:pos="851"/>
          <w:tab w:val="left" w:pos="1134"/>
          <w:tab w:val="left" w:pos="1701"/>
        </w:tabs>
        <w:rPr>
          <w:rFonts w:ascii="TH SarabunIT๙" w:hAnsi="TH SarabunIT๙" w:cs="TH SarabunIT๙"/>
        </w:rPr>
        <w:sectPr w:rsidR="005D05BB" w:rsidSect="00503945">
          <w:headerReference w:type="defaul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D05BB" w:rsidRDefault="005D05BB" w:rsidP="005D05BB">
      <w:pPr>
        <w:tabs>
          <w:tab w:val="left" w:pos="851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56"/>
          <w:szCs w:val="56"/>
        </w:rPr>
      </w:pPr>
    </w:p>
    <w:p w:rsidR="005D05BB" w:rsidRDefault="005D05BB" w:rsidP="005D05BB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D05BB" w:rsidRDefault="005D05BB" w:rsidP="005D05BB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D05BB" w:rsidRDefault="005D05BB" w:rsidP="005D05BB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D05BB" w:rsidRPr="005D05BB" w:rsidRDefault="005D05BB" w:rsidP="005D05BB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05BB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5</w:t>
      </w:r>
    </w:p>
    <w:p w:rsidR="005D05BB" w:rsidRPr="005D05BB" w:rsidRDefault="005D05BB" w:rsidP="005D05BB">
      <w:pPr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5D05BB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 xml:space="preserve">รายละเอียดแผนป้องกันปราบปรามการทุจริตและประพฤติมิชอบ </w:t>
      </w:r>
    </w:p>
    <w:p w:rsidR="005D05BB" w:rsidRPr="003D61D0" w:rsidRDefault="003D61D0" w:rsidP="003D61D0">
      <w:pPr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  <w:sectPr w:rsidR="005D05BB" w:rsidRPr="003D61D0" w:rsidSect="003521A4">
          <w:pgSz w:w="16838" w:h="11906" w:orient="landscape"/>
          <w:pgMar w:top="992" w:right="1077" w:bottom="1701" w:left="1077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 xml:space="preserve">ระยะ </w:t>
      </w:r>
      <w:r w:rsidR="00B933D9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>3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 xml:space="preserve"> ปี (พ.ศ. 2560 – 2564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>)</w:t>
      </w:r>
    </w:p>
    <w:p w:rsidR="005D05BB" w:rsidRPr="003D61D0" w:rsidRDefault="005D05BB" w:rsidP="005D05BB">
      <w:pPr>
        <w:spacing w:before="120" w:after="120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r w:rsidRPr="003D61D0"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lastRenderedPageBreak/>
        <w:t>5.1 ยุทธศาสตร์ที่ 1 “สร้างสังคมที่ไม่ทนต่อการทุจริต”</w:t>
      </w:r>
    </w:p>
    <w:p w:rsidR="005D05BB" w:rsidRPr="003D61D0" w:rsidRDefault="005D05BB" w:rsidP="005D05BB">
      <w:pPr>
        <w:spacing w:before="120" w:after="120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r w:rsidRPr="003D61D0"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>เป้าหมาย  “สร้างสังคมที่ไม่ทนและไม่เพิกเฉยต่อปัญหาการทุจริต และร่วมต้านทุจริตในทุกรูปแบบ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850"/>
        <w:gridCol w:w="851"/>
        <w:gridCol w:w="850"/>
        <w:gridCol w:w="851"/>
        <w:gridCol w:w="850"/>
        <w:gridCol w:w="1701"/>
        <w:gridCol w:w="1134"/>
      </w:tblGrid>
      <w:tr w:rsidR="005D05BB" w:rsidRPr="003D61D0" w:rsidTr="003521A4">
        <w:trPr>
          <w:tblHeader/>
        </w:trPr>
        <w:tc>
          <w:tcPr>
            <w:tcW w:w="1696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กลยุทธ์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แนวทางตามกลยุทธ์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ตัวชี้วัดระดับผลผลิต</w:t>
            </w:r>
          </w:p>
        </w:tc>
        <w:tc>
          <w:tcPr>
            <w:tcW w:w="4252" w:type="dxa"/>
            <w:gridSpan w:val="5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ค่าเป้าหมายผลผลิต  (หน่วยนับ)   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</w:tr>
      <w:tr w:rsidR="005D05BB" w:rsidRPr="003D61D0" w:rsidTr="003521A4">
        <w:tc>
          <w:tcPr>
            <w:tcW w:w="1696" w:type="dxa"/>
            <w:vMerge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ปี2560</w:t>
            </w:r>
          </w:p>
        </w:tc>
        <w:tc>
          <w:tcPr>
            <w:tcW w:w="851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ปี2561</w:t>
            </w:r>
          </w:p>
        </w:tc>
        <w:tc>
          <w:tcPr>
            <w:tcW w:w="850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ปี2562</w:t>
            </w:r>
          </w:p>
        </w:tc>
        <w:tc>
          <w:tcPr>
            <w:tcW w:w="851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ปี2563</w:t>
            </w:r>
          </w:p>
        </w:tc>
        <w:tc>
          <w:tcPr>
            <w:tcW w:w="850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ปี2564</w:t>
            </w:r>
          </w:p>
        </w:tc>
        <w:tc>
          <w:tcPr>
            <w:tcW w:w="1701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05BB" w:rsidRPr="003D61D0" w:rsidTr="003521A4">
        <w:tc>
          <w:tcPr>
            <w:tcW w:w="1696" w:type="dxa"/>
            <w:vMerge w:val="restart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1.ส่งเสริมให้มีระบบและกระบวนการกล่อมเกลาทางสังคมเพื่อต้านทุจริต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</w:t>
            </w: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พัฒนาจิตสำนึกสาธารณะ</w:t>
            </w:r>
          </w:p>
        </w:tc>
        <w:tc>
          <w:tcPr>
            <w:tcW w:w="2552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1.รณรงค์สร้างจิตสำนึกด้านคุณธรรมจริยธรรม ค่านิยม ตามหลัก</w:t>
            </w:r>
            <w:proofErr w:type="spellStart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ธรรมาภิ</w:t>
            </w:r>
            <w:proofErr w:type="spellEnd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บาล ให้แก่เจ้าหน้าที่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จำนวนกิจกรรมรณรงค์สร้างจิตสำนึกด้านคุณธรรมจริยธรรมฯ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เจ้าหน้าที่ของรัฐมีจิตสำนึกในการปฏิบัติราชการด้วยความซื่อสัตย์สุจริต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c>
          <w:tcPr>
            <w:tcW w:w="1696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</w:t>
            </w: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การใช้เครื่องมือ</w:t>
            </w:r>
            <w:r w:rsidRPr="003D61D0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การสื่อสารทางสังคม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เพื่อปรับเปลี่ยนพฤติกรรม</w:t>
            </w:r>
          </w:p>
        </w:tc>
        <w:tc>
          <w:tcPr>
            <w:tcW w:w="2552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1.เผยแพร่ ประชาสัมพันธ์ ข้อมูลข่าวสารความรู้ที่เกี่ยวข้องกับการป้องกันและปราบปรามการทุจริตและความโปร่งใส ผ่านทางเว็บไซต์ ,</w:t>
            </w: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FB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เผยแพร่ข้อมูลข่าวสารความรู้เกี่ยวข้องกับการป้องกันและปราบปรามการทุจริต 1 ครั้ง/ปี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ประชาชนได้รับรู้ข้อมูลข่าวสาร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rPr>
          <w:trHeight w:val="2215"/>
        </w:trPr>
        <w:tc>
          <w:tcPr>
            <w:tcW w:w="1696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2. ประยุกต์หลัก</w:t>
            </w:r>
            <w:r w:rsidRPr="003D61D0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ปรัชญาของเศรษฐกิจ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พอเพียงเป็นเครื่องมือต้านทุจริต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2.1 นำหลักปรัชญาของเศรษฐกิจพอเพียง</w:t>
            </w:r>
            <w:r w:rsidRPr="003D61D0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มาปรับใช้ในการ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กล่อมเกลาทางสังคมและการปฏิบัติงานต่อต้านการทุจริต</w:t>
            </w:r>
          </w:p>
        </w:tc>
        <w:tc>
          <w:tcPr>
            <w:tcW w:w="2552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1.สร้างจิตสำนึกและความตระหนักในการปฏิบัติตนตามหลักเศรษฐกิจพอเพียง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จำนวนโครงการที่จัดกิจกรรมตามหลักเศรษฐกิจพอเพียง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เจ้าหน้าที่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นำหลักปรัชญาของเศรษฐกิจพอเพียงเป็นหลักในการปฏิบัติราชการและดำเนินชีวิต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c>
          <w:tcPr>
            <w:tcW w:w="1696" w:type="dxa"/>
          </w:tcPr>
          <w:p w:rsidR="003D61D0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3. เสริมพลังการมีส่วนร่วมของชุมชน (</w:t>
            </w: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Community)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และ</w:t>
            </w:r>
            <w:proofErr w:type="spellStart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บูรณา</w:t>
            </w:r>
            <w:proofErr w:type="spellEnd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การทุกภาคส่วนเพื่อต่อต้านการทุจริต</w:t>
            </w:r>
          </w:p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3.1 สร้างชุมชนเฝ้าระวัง ต่อต้านทุจริต   </w:t>
            </w:r>
          </w:p>
        </w:tc>
        <w:tc>
          <w:tcPr>
            <w:tcW w:w="2552" w:type="dxa"/>
          </w:tcPr>
          <w:p w:rsidR="005D05BB" w:rsidRPr="003D61D0" w:rsidRDefault="00BF584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1.โครงการผู้นำ ผู้ตาม เฝ้าระวังและต่อต้านการทุจริต</w:t>
            </w:r>
          </w:p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D61D0" w:rsidRPr="003D61D0" w:rsidRDefault="003D61D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D61D0" w:rsidRPr="003D61D0" w:rsidRDefault="003D61D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D61D0" w:rsidRPr="003D61D0" w:rsidRDefault="003D61D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ร้อยละ ของ กำนันผู้ใหญ่บ้าน ได้รับการพัฒนาศักยภาพร่วมต่อต้านการทุจริต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100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100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100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100</w:t>
            </w:r>
          </w:p>
        </w:tc>
        <w:tc>
          <w:tcPr>
            <w:tcW w:w="850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100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สร้างกำนัน/ผู้ใหญ่บ้านให้เป็นเครือข่ายร่วมต่อต้านการทุจริต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5D05BB" w:rsidTr="003521A4">
        <w:trPr>
          <w:tblHeader/>
        </w:trPr>
        <w:tc>
          <w:tcPr>
            <w:tcW w:w="1696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กลยุทธ์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แนวทางตามกลยุทธ์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ตัวชี้วัดระดับผลผลิต</w:t>
            </w:r>
          </w:p>
        </w:tc>
        <w:tc>
          <w:tcPr>
            <w:tcW w:w="4252" w:type="dxa"/>
            <w:gridSpan w:val="5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ค่าเป้าหมายผลผลิต  (หน่วยนับ)   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รับผิดชอบ</w:t>
            </w:r>
          </w:p>
        </w:tc>
      </w:tr>
      <w:tr w:rsidR="005D05BB" w:rsidRPr="005D05BB" w:rsidTr="003521A4">
        <w:tc>
          <w:tcPr>
            <w:tcW w:w="1696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 2560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 2561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 2562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ปี2563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ปี2564</w:t>
            </w: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D05BB" w:rsidRPr="005D05BB" w:rsidTr="003521A4">
        <w:tc>
          <w:tcPr>
            <w:tcW w:w="1696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3.3 </w:t>
            </w:r>
            <w:proofErr w:type="spellStart"/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การทุกภาคส่วนเพื่อต่อต้านการทุจริต</w:t>
            </w: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ส่งเสริมและพัฒนาเครือข่ายภาครัฐและเอกชนเพื่อต่อต้านการทุจริตภาครัฐ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มีเครือข่ายร่วมต่อต้านการทุจริต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เครือข่าย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2 เครือข่าย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3 เครือข่าย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4 เครือข่าย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5 เครือข่าย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มีเครือข่ายร่วมต่อต้านการทุจริต</w:t>
            </w:r>
          </w:p>
        </w:tc>
        <w:tc>
          <w:tcPr>
            <w:tcW w:w="1134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</w:tbl>
    <w:p w:rsidR="005D05BB" w:rsidRPr="005D05BB" w:rsidRDefault="005D05BB" w:rsidP="005D05BB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:rsidR="005D05BB" w:rsidRP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P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P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P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3D61D0" w:rsidRDefault="003D61D0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3D61D0" w:rsidRDefault="003D61D0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3D61D0" w:rsidRDefault="003D61D0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3D61D0" w:rsidRDefault="003D61D0" w:rsidP="005D05BB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P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sz w:val="28"/>
          <w:szCs w:val="28"/>
        </w:rPr>
      </w:pPr>
      <w:r w:rsidRPr="005D05BB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lastRenderedPageBreak/>
        <w:t xml:space="preserve">5.2 ยุทธศาสตร์ที่ 2 </w:t>
      </w:r>
      <w:r w:rsidRPr="005D05BB">
        <w:rPr>
          <w:rFonts w:ascii="TH SarabunIT๙" w:hAnsi="TH SarabunIT๙" w:cs="TH SarabunIT๙"/>
          <w:b/>
          <w:bCs/>
          <w:sz w:val="28"/>
          <w:szCs w:val="28"/>
          <w:cs/>
        </w:rPr>
        <w:t>“สกัดกั้นการทุจริตเชิงนโยบาย”</w:t>
      </w:r>
    </w:p>
    <w:p w:rsidR="005D05BB" w:rsidRPr="005D05BB" w:rsidRDefault="005D05BB" w:rsidP="005D05BB">
      <w:pPr>
        <w:spacing w:before="120"/>
        <w:outlineLvl w:val="0"/>
        <w:rPr>
          <w:rFonts w:ascii="TH SarabunIT๙" w:hAnsi="TH SarabunIT๙" w:cs="TH SarabunIT๙"/>
          <w:b/>
          <w:bCs/>
          <w:sz w:val="28"/>
          <w:szCs w:val="28"/>
        </w:rPr>
      </w:pPr>
      <w:r w:rsidRPr="005D05BB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 xml:space="preserve">เป้าหมาย  </w:t>
      </w:r>
    </w:p>
    <w:p w:rsidR="005D05BB" w:rsidRPr="005D05BB" w:rsidRDefault="005D05BB" w:rsidP="005D05BB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5D05BB">
        <w:rPr>
          <w:rFonts w:ascii="TH SarabunIT๙" w:hAnsi="TH SarabunIT๙" w:cs="TH SarabunIT๙"/>
          <w:sz w:val="28"/>
          <w:szCs w:val="28"/>
          <w:cs/>
        </w:rPr>
        <w:t>1. ลดการทุจริตในกระบวนการนโยบายสาธารณะ</w:t>
      </w:r>
    </w:p>
    <w:p w:rsidR="005D05BB" w:rsidRPr="005D05BB" w:rsidRDefault="005D05BB" w:rsidP="005D05BB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5D05BB">
        <w:rPr>
          <w:rFonts w:ascii="TH SarabunIT๙" w:hAnsi="TH SarabunIT๙" w:cs="TH SarabunIT๙"/>
          <w:sz w:val="28"/>
          <w:szCs w:val="28"/>
          <w:cs/>
        </w:rPr>
        <w:t>2. ส่งเสริมให้นโยบายสาธารณะเป็นไปตามหลัก</w:t>
      </w:r>
      <w:proofErr w:type="spellStart"/>
      <w:r w:rsidRPr="005D05BB">
        <w:rPr>
          <w:rFonts w:ascii="TH SarabunIT๙" w:hAnsi="TH SarabunIT๙" w:cs="TH SarabunIT๙"/>
          <w:sz w:val="28"/>
          <w:szCs w:val="28"/>
          <w:cs/>
        </w:rPr>
        <w:t>ธรรมาภิ</w:t>
      </w:r>
      <w:proofErr w:type="spellEnd"/>
      <w:r w:rsidRPr="005D05BB">
        <w:rPr>
          <w:rFonts w:ascii="TH SarabunIT๙" w:hAnsi="TH SarabunIT๙" w:cs="TH SarabunIT๙"/>
          <w:sz w:val="28"/>
          <w:szCs w:val="28"/>
          <w:cs/>
        </w:rPr>
        <w:t>บาล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850"/>
        <w:gridCol w:w="851"/>
        <w:gridCol w:w="850"/>
        <w:gridCol w:w="851"/>
        <w:gridCol w:w="850"/>
        <w:gridCol w:w="1701"/>
        <w:gridCol w:w="1134"/>
      </w:tblGrid>
      <w:tr w:rsidR="005D05BB" w:rsidRPr="005D05BB" w:rsidTr="003521A4">
        <w:tc>
          <w:tcPr>
            <w:tcW w:w="1696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กลยุทธ์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แนวทางตามกลยุทธ์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ตัวชี้วัดระดับผลผลิต</w:t>
            </w:r>
          </w:p>
        </w:tc>
        <w:tc>
          <w:tcPr>
            <w:tcW w:w="4252" w:type="dxa"/>
            <w:gridSpan w:val="5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ค่าเป้าหมายผลผลิต  (หน่วยนับ)   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รับผิดชอบ</w:t>
            </w:r>
          </w:p>
        </w:tc>
      </w:tr>
      <w:tr w:rsidR="005D05BB" w:rsidRPr="005D05BB" w:rsidTr="003521A4">
        <w:tc>
          <w:tcPr>
            <w:tcW w:w="1696" w:type="dxa"/>
            <w:vMerge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ปี2560</w:t>
            </w:r>
          </w:p>
        </w:tc>
        <w:tc>
          <w:tcPr>
            <w:tcW w:w="851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ปี2561</w:t>
            </w:r>
          </w:p>
        </w:tc>
        <w:tc>
          <w:tcPr>
            <w:tcW w:w="850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ปี2562</w:t>
            </w:r>
          </w:p>
        </w:tc>
        <w:tc>
          <w:tcPr>
            <w:tcW w:w="851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ปี2563</w:t>
            </w:r>
          </w:p>
        </w:tc>
        <w:tc>
          <w:tcPr>
            <w:tcW w:w="850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ปี2564</w:t>
            </w: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5D05BB" w:rsidRPr="005D05BB" w:rsidTr="003521A4">
        <w:tc>
          <w:tcPr>
            <w:tcW w:w="1696" w:type="dxa"/>
          </w:tcPr>
          <w:p w:rsidR="005D05BB" w:rsidRPr="005D05BB" w:rsidRDefault="005D05BB" w:rsidP="003521A4">
            <w:pPr>
              <w:outlineLvl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วางมาตรการเสริมในการสกัดกั้นการทุจริตเชิงนโยบายบนฐาน   </w:t>
            </w:r>
            <w:proofErr w:type="spellStart"/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ธรรมาภิ</w:t>
            </w:r>
            <w:proofErr w:type="spellEnd"/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</w:p>
          <w:p w:rsidR="005D05BB" w:rsidRPr="005D05BB" w:rsidRDefault="005D05BB" w:rsidP="003521A4">
            <w:pPr>
              <w:outlineLvl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1.1 การเผยแพร่ข้อมูลข่าวสารที่</w:t>
            </w:r>
            <w:r w:rsidRPr="005D05BB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เกี่ยวข้องกับนโยบาย</w:t>
            </w:r>
          </w:p>
        </w:tc>
        <w:tc>
          <w:tcPr>
            <w:tcW w:w="2552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เผยแพร่ ประชาสัมพันธ์ ข้อมูลข่าวสารที่</w:t>
            </w:r>
            <w:r w:rsidRPr="005D05BB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เกี่ยวข้องกับนโยบาย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ผ่านทางเว็บไซต์ </w:t>
            </w:r>
            <w:proofErr w:type="spellStart"/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เฟซบุ๊ก</w:t>
            </w:r>
            <w:proofErr w:type="spellEnd"/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เผยแพร่ข้อมูลข่าวสารความรู้เกี่ยวข้องกับ</w:t>
            </w:r>
            <w:r w:rsidRPr="005D05BB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นโยบาย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ครั้ง/ปี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ประชาชนได้รับรู้ข้อมูลข่าวสาร</w:t>
            </w:r>
          </w:p>
        </w:tc>
        <w:tc>
          <w:tcPr>
            <w:tcW w:w="1134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5D05BB" w:rsidRPr="005D05BB" w:rsidTr="003521A4">
        <w:tc>
          <w:tcPr>
            <w:tcW w:w="1696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05BB" w:rsidRPr="005D05BB" w:rsidRDefault="005D05BB" w:rsidP="003521A4">
            <w:pPr>
              <w:spacing w:line="23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1.4 กำหนดมาตรการวิเคราะห์ความเสี่ยงและการใช้จ่ายงบประมาณ</w:t>
            </w:r>
          </w:p>
        </w:tc>
        <w:tc>
          <w:tcPr>
            <w:tcW w:w="2552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การมีระบบควบคุมและตรวจสอบภายใน</w:t>
            </w: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การจัดทำแผนควบคุมภายในและตรวจสอบภายใน1 ครั้ง/ปี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ลดความเสี่ยงในการปฏิบัติงานและการใช้จ่ายงบประมาณ</w:t>
            </w:r>
          </w:p>
        </w:tc>
        <w:tc>
          <w:tcPr>
            <w:tcW w:w="1134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5D05BB" w:rsidRPr="005D05BB" w:rsidTr="003521A4">
        <w:tc>
          <w:tcPr>
            <w:tcW w:w="1696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>2</w:t>
            </w:r>
            <w:r w:rsidRPr="005D05BB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 ส่งเสริมให้มีการศึกษา วิเคราะห์ ติดตาม และตรวจสอบ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การทุจริตเชิงนโยบายในองค์กร 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.1เผยแพร่องค์ความรู้ในการดำเนินนโยบายอย่างโปร่งใสและไร้การทุจริตให้แก่องค์กร </w:t>
            </w:r>
          </w:p>
        </w:tc>
        <w:tc>
          <w:tcPr>
            <w:tcW w:w="2552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ประชาสัมพันธ์ความรู้ความเข้าใจเกี่ยวกับการป้องกันและปราบปรามการทุจริต การสร้างมาตรฐานความโปร่งใสเช่นกฎหมาย/ระเบียบข้อบังคับ/วิธีการปฏิบัติข้อมูลข่าวสารให้เจ้าหน้าที่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จำนวนการประชาสัมพันธ์ไม่น้อยกว่า 3 ช่องทาง</w:t>
            </w:r>
            <w:r w:rsidRPr="005D05B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(</w:t>
            </w:r>
            <w:r w:rsidRPr="005D05B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website, FB</w:t>
            </w:r>
            <w:r w:rsidRPr="005D05B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,บอร์ดประชาสัมพันธ์)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3 ช่องทาง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3 ช่องทาง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3 ช่องทาง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3 ช่องทาง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3 ช่องทาง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มีช่องทางประชาสัมพันธ์ไม่น้อยกว่า 3 ช่องทาง</w:t>
            </w:r>
          </w:p>
        </w:tc>
        <w:tc>
          <w:tcPr>
            <w:tcW w:w="1134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</w:tbl>
    <w:p w:rsidR="005D05BB" w:rsidRDefault="005D05BB" w:rsidP="005D05BB">
      <w:pPr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Default="005D05BB" w:rsidP="005D05BB">
      <w:pPr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Default="005D05BB" w:rsidP="005D05BB">
      <w:pPr>
        <w:rPr>
          <w:rFonts w:ascii="TH SarabunIT๙" w:hAnsi="TH SarabunIT๙" w:cs="TH SarabunIT๙" w:hint="cs"/>
          <w:b/>
          <w:bCs/>
          <w:color w:val="000000"/>
          <w:sz w:val="28"/>
          <w:szCs w:val="28"/>
        </w:rPr>
      </w:pPr>
    </w:p>
    <w:p w:rsidR="005D05BB" w:rsidRDefault="005D05BB" w:rsidP="005D05BB">
      <w:pPr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661570" w:rsidRDefault="00661570" w:rsidP="005D05BB">
      <w:pPr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Pr="003D61D0" w:rsidRDefault="005D05BB" w:rsidP="005D05BB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3D61D0"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 xml:space="preserve">5.3 ยุทธศาสตร์ที่ 3 </w:t>
      </w:r>
      <w:r w:rsidRPr="003D61D0">
        <w:rPr>
          <w:rFonts w:ascii="TH SarabunIT๙" w:hAnsi="TH SarabunIT๙" w:cs="TH SarabunIT๙"/>
          <w:b/>
          <w:bCs/>
          <w:sz w:val="26"/>
          <w:szCs w:val="26"/>
          <w:cs/>
        </w:rPr>
        <w:t>“พัฒนาระบบป้องกันการทุจริตเชิงรุก”</w:t>
      </w:r>
    </w:p>
    <w:p w:rsidR="005D05BB" w:rsidRPr="003D61D0" w:rsidRDefault="005D05BB" w:rsidP="005D05BB">
      <w:pPr>
        <w:spacing w:before="120" w:after="120"/>
        <w:outlineLvl w:val="0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r w:rsidRPr="003D61D0"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 xml:space="preserve">เป้าหมาย  </w:t>
      </w:r>
    </w:p>
    <w:p w:rsidR="005D05BB" w:rsidRPr="003D61D0" w:rsidRDefault="005D05BB" w:rsidP="005D05BB">
      <w:pPr>
        <w:ind w:firstLine="425"/>
        <w:outlineLvl w:val="0"/>
        <w:rPr>
          <w:rFonts w:ascii="TH SarabunIT๙" w:hAnsi="TH SarabunIT๙" w:cs="TH SarabunIT๙"/>
          <w:sz w:val="26"/>
          <w:szCs w:val="26"/>
        </w:rPr>
      </w:pPr>
      <w:r w:rsidRPr="003D61D0">
        <w:rPr>
          <w:rFonts w:ascii="TH SarabunIT๙" w:hAnsi="TH SarabunIT๙" w:cs="TH SarabunIT๙"/>
          <w:sz w:val="26"/>
          <w:szCs w:val="26"/>
        </w:rPr>
        <w:t xml:space="preserve">1. </w:t>
      </w:r>
      <w:r w:rsidRPr="003D61D0">
        <w:rPr>
          <w:rFonts w:ascii="TH SarabunIT๙" w:hAnsi="TH SarabunIT๙" w:cs="TH SarabunIT๙"/>
          <w:spacing w:val="-10"/>
          <w:sz w:val="26"/>
          <w:szCs w:val="26"/>
          <w:cs/>
        </w:rPr>
        <w:t>กลไกการป้องกันการทุจริตมีความเท่าทันต่อสถานการณ์การทุจริต เปลี่ยนแปลงสู่กระบวนการทำงานเชิงรุก</w:t>
      </w:r>
      <w:r w:rsidRPr="003D61D0">
        <w:rPr>
          <w:rFonts w:ascii="TH SarabunIT๙" w:hAnsi="TH SarabunIT๙" w:cs="TH SarabunIT๙"/>
          <w:sz w:val="26"/>
          <w:szCs w:val="26"/>
          <w:cs/>
        </w:rPr>
        <w:t xml:space="preserve"> สามารถป้องกันการทุจริตให้มีประสิทธิภาพ</w:t>
      </w:r>
    </w:p>
    <w:p w:rsidR="005D05BB" w:rsidRPr="003D61D0" w:rsidRDefault="005D05BB" w:rsidP="005D05BB">
      <w:pPr>
        <w:ind w:firstLine="425"/>
        <w:jc w:val="thaiDistribute"/>
        <w:rPr>
          <w:rFonts w:ascii="TH SarabunIT๙" w:hAnsi="TH SarabunIT๙" w:cs="TH SarabunIT๙"/>
          <w:sz w:val="26"/>
          <w:szCs w:val="26"/>
        </w:rPr>
      </w:pPr>
      <w:r w:rsidRPr="003D61D0">
        <w:rPr>
          <w:rFonts w:ascii="TH SarabunIT๙" w:hAnsi="TH SarabunIT๙" w:cs="TH SarabunIT๙"/>
          <w:sz w:val="26"/>
          <w:szCs w:val="26"/>
        </w:rPr>
        <w:t xml:space="preserve">2. </w:t>
      </w:r>
      <w:r w:rsidRPr="003D61D0">
        <w:rPr>
          <w:rFonts w:ascii="TH SarabunIT๙" w:hAnsi="TH SarabunIT๙" w:cs="TH SarabunIT๙"/>
          <w:sz w:val="26"/>
          <w:szCs w:val="26"/>
          <w:cs/>
        </w:rPr>
        <w:t>มีการบูร</w:t>
      </w:r>
      <w:proofErr w:type="spellStart"/>
      <w:r w:rsidRPr="003D61D0">
        <w:rPr>
          <w:rFonts w:ascii="TH SarabunIT๙" w:hAnsi="TH SarabunIT๙" w:cs="TH SarabunIT๙"/>
          <w:sz w:val="26"/>
          <w:szCs w:val="26"/>
          <w:cs/>
        </w:rPr>
        <w:t>ณา</w:t>
      </w:r>
      <w:proofErr w:type="spellEnd"/>
      <w:r w:rsidRPr="003D61D0">
        <w:rPr>
          <w:rFonts w:ascii="TH SarabunIT๙" w:hAnsi="TH SarabunIT๙" w:cs="TH SarabunIT๙"/>
          <w:sz w:val="26"/>
          <w:szCs w:val="26"/>
          <w:cs/>
        </w:rPr>
        <w:t>การการทำงานระหว่างองค์กรที่เกี่ยวข้องกับการป้องกันการทุจริต</w:t>
      </w:r>
    </w:p>
    <w:p w:rsidR="005D05BB" w:rsidRPr="003D61D0" w:rsidRDefault="005D05BB" w:rsidP="005D05BB">
      <w:pPr>
        <w:spacing w:after="120"/>
        <w:ind w:firstLine="425"/>
        <w:jc w:val="thaiDistribute"/>
        <w:rPr>
          <w:rFonts w:ascii="TH SarabunIT๙" w:hAnsi="TH SarabunIT๙" w:cs="TH SarabunIT๙"/>
          <w:sz w:val="26"/>
          <w:szCs w:val="26"/>
        </w:rPr>
      </w:pPr>
      <w:r w:rsidRPr="003D61D0">
        <w:rPr>
          <w:rFonts w:ascii="TH SarabunIT๙" w:hAnsi="TH SarabunIT๙" w:cs="TH SarabunIT๙"/>
          <w:sz w:val="26"/>
          <w:szCs w:val="26"/>
        </w:rPr>
        <w:t xml:space="preserve">3. </w:t>
      </w:r>
      <w:r w:rsidRPr="003D61D0">
        <w:rPr>
          <w:rFonts w:ascii="TH SarabunIT๙" w:hAnsi="TH SarabunIT๙" w:cs="TH SarabunIT๙"/>
          <w:sz w:val="26"/>
          <w:szCs w:val="26"/>
          <w:cs/>
        </w:rPr>
        <w:t>การทุจริตลดน้อยลงหรือไม่เกิดการทุจริต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01"/>
        <w:gridCol w:w="2268"/>
        <w:gridCol w:w="1701"/>
        <w:gridCol w:w="851"/>
        <w:gridCol w:w="851"/>
        <w:gridCol w:w="851"/>
        <w:gridCol w:w="857"/>
        <w:gridCol w:w="844"/>
        <w:gridCol w:w="1984"/>
        <w:gridCol w:w="1134"/>
      </w:tblGrid>
      <w:tr w:rsidR="005D05BB" w:rsidRPr="003D61D0" w:rsidTr="003521A4">
        <w:tc>
          <w:tcPr>
            <w:tcW w:w="1695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กลยุทธ์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ตัวชี้วัดระดับผลผลิต</w:t>
            </w:r>
          </w:p>
        </w:tc>
        <w:tc>
          <w:tcPr>
            <w:tcW w:w="4254" w:type="dxa"/>
            <w:gridSpan w:val="5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ค่าเป้าหมายผลผลิต  (หน่วยนับ)   </w:t>
            </w:r>
          </w:p>
        </w:tc>
        <w:tc>
          <w:tcPr>
            <w:tcW w:w="1984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</w:tr>
      <w:tr w:rsidR="005D05BB" w:rsidRPr="003D61D0" w:rsidTr="003521A4">
        <w:tc>
          <w:tcPr>
            <w:tcW w:w="1695" w:type="dxa"/>
            <w:vMerge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ปี2560</w:t>
            </w:r>
          </w:p>
        </w:tc>
        <w:tc>
          <w:tcPr>
            <w:tcW w:w="851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ปี2561</w:t>
            </w:r>
          </w:p>
        </w:tc>
        <w:tc>
          <w:tcPr>
            <w:tcW w:w="851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ปี2562</w:t>
            </w:r>
          </w:p>
        </w:tc>
        <w:tc>
          <w:tcPr>
            <w:tcW w:w="857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ปี2563</w:t>
            </w:r>
          </w:p>
        </w:tc>
        <w:tc>
          <w:tcPr>
            <w:tcW w:w="844" w:type="dxa"/>
            <w:shd w:val="clear" w:color="auto" w:fill="F2F2F2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ปี2564</w:t>
            </w:r>
          </w:p>
        </w:tc>
        <w:tc>
          <w:tcPr>
            <w:tcW w:w="1984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5D05BB" w:rsidRPr="003D61D0" w:rsidTr="003521A4">
        <w:tc>
          <w:tcPr>
            <w:tcW w:w="1695" w:type="dxa"/>
          </w:tcPr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1. เพิ่มประสิทธิภาพ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ระบบงานป้องกันการทุจริต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1.1 พัฒนามาตรการเชิงรุกที่สามารถแก้ไขปัญหาการทุจริตในแต่ละระดับ</w:t>
            </w:r>
          </w:p>
        </w:tc>
        <w:tc>
          <w:tcPr>
            <w:tcW w:w="2268" w:type="dxa"/>
          </w:tcPr>
          <w:p w:rsidR="005D05BB" w:rsidRPr="003D61D0" w:rsidRDefault="005D05BB" w:rsidP="00BF5840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  <w:r w:rsidR="00507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โตไปหนูไม่โกง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ร้อยละของผู้เข้าร่วมโครงการ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80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85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1984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ผู้เข้าฝึกอบรมได้รับการสร้างเสริมความซื่อสัตย์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สุจริต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c>
          <w:tcPr>
            <w:tcW w:w="1695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1.2 พัฒนาระบบการทำงานแบบ</w:t>
            </w:r>
            <w:proofErr w:type="spellStart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บูรณา</w:t>
            </w:r>
            <w:proofErr w:type="spellEnd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การระหว่าง</w:t>
            </w:r>
            <w:r w:rsidRPr="003D61D0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ภาครัฐ ภาคเอกชน และภาคประชาสังคมในการป้องกันการทุจริต</w:t>
            </w:r>
          </w:p>
        </w:tc>
        <w:tc>
          <w:tcPr>
            <w:tcW w:w="2268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จัดอบรมเสริมความรู้ความเข้าใจเกี่ยวกับระบบการจัดซื้อจัดจ้างภาครัฐ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ร้อยละของผู้เข้ารับ        การอบรม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80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85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1984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ผู้เข้าฝึกอบรมได้รับความรู้เข้าใจเกี่ยวกับระบบการจัดซื้อจัดจ้างภาครัฐ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c>
          <w:tcPr>
            <w:tcW w:w="1695" w:type="dxa"/>
          </w:tcPr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2. สร้างกลไกการป้องกันเพื่อยับยั้งการทุจริต</w:t>
            </w:r>
          </w:p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2.1 สร้างกลไกป้องกันเพื่อยับยั้งการทุจริต</w:t>
            </w:r>
          </w:p>
          <w:p w:rsidR="005D05BB" w:rsidRPr="003D61D0" w:rsidRDefault="005D05BB" w:rsidP="003521A4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:rsidR="005D05BB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การมีส่วนร่วมของผู้บริหารท้องถิ่นในกิจกรรมด้านต่างๆ เช่น การทำตัวเป็นแบบอย่างที่ดี การเป็นประธาน/ที่ปรึกษา/คณะทำงาน การเปิดรับฟังความคิดเห็นจากทุกภาคส่วนเป็นต้น</w:t>
            </w:r>
          </w:p>
          <w:p w:rsidR="003D61D0" w:rsidRDefault="003D61D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61570" w:rsidRDefault="0066157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D61D0" w:rsidRDefault="003D61D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D61D0" w:rsidRPr="003D61D0" w:rsidRDefault="003D61D0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จำนวนโครงการที่ผู้บริหารเข้าร่วมกิจกรรมที่มีบทบาทในการส่งเสริม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ป้องกันเพื่อยับยั้งการทุจริต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ในองค์กร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ผู้บริหารมีบทบาทในการส่งเสริม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ป้องกันเพื่อยับยั้งการทุจริต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ในองค์กร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c>
          <w:tcPr>
            <w:tcW w:w="1695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กลยุทธ์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ตัวชี้วัดระดับผลผลิต</w:t>
            </w:r>
          </w:p>
        </w:tc>
        <w:tc>
          <w:tcPr>
            <w:tcW w:w="4254" w:type="dxa"/>
            <w:gridSpan w:val="5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ค่าเป้าหมายผลผลิต  (หน่วยนับ)   </w:t>
            </w:r>
          </w:p>
        </w:tc>
        <w:tc>
          <w:tcPr>
            <w:tcW w:w="1984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</w:tr>
      <w:tr w:rsidR="005D05BB" w:rsidRPr="003D61D0" w:rsidTr="003521A4">
        <w:tc>
          <w:tcPr>
            <w:tcW w:w="1695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268" w:type="dxa"/>
            <w:vMerge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ปี2560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ปี2561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ปี2562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ปี2563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ปี2564</w:t>
            </w:r>
          </w:p>
        </w:tc>
        <w:tc>
          <w:tcPr>
            <w:tcW w:w="1984" w:type="dxa"/>
            <w:vMerge/>
          </w:tcPr>
          <w:p w:rsidR="005D05BB" w:rsidRPr="003D61D0" w:rsidRDefault="005D05BB" w:rsidP="003521A4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05BB" w:rsidRPr="003D61D0" w:rsidTr="003521A4">
        <w:tc>
          <w:tcPr>
            <w:tcW w:w="1695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2.2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กำหนดกลไกการติดตามและประเมินผลการนำข้อเสนอแนะไปสู่การปฏิบัติ</w:t>
            </w:r>
          </w:p>
        </w:tc>
        <w:tc>
          <w:tcPr>
            <w:tcW w:w="2268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จัดทำรายงานผลการดำเนินงานตามแผนปฏิบัติราชการด้านการป้องกัน ปราบปรามการทุจริตและประพฤติมิชอบ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จัดทำรายงานผลการดำเนินงาน </w:t>
            </w:r>
          </w:p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2 ครั้ง/ปี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1984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มีรายงานผลการดำเนินงาน </w:t>
            </w:r>
          </w:p>
          <w:p w:rsidR="005D05BB" w:rsidRPr="003D61D0" w:rsidRDefault="005D05BB" w:rsidP="003521A4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2 ครั้ง/ปี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c>
          <w:tcPr>
            <w:tcW w:w="1695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3. พัฒนานวัตกรรมและเทคโนโลยีสารสนเทศเพื่อลดปัญหาการทุจริต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color w:val="000000"/>
                <w:spacing w:val="-6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color w:val="000000"/>
                <w:spacing w:val="-8"/>
                <w:sz w:val="26"/>
                <w:szCs w:val="26"/>
                <w:cs/>
              </w:rPr>
              <w:t>3.2 พัฒนาเทคโนโลยี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สารสนเทศและการสื่อสารที่เปิดโอกาสให้ประชาชนสามารถศึกษา เรียนรู้ และหาข้อมูลเกี่ยวกับการป้องกันการทุจริต </w:t>
            </w:r>
          </w:p>
        </w:tc>
        <w:tc>
          <w:tcPr>
            <w:tcW w:w="2268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1.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การเผยแพร่ประกาศจัดซื้อจัดจ้างผ่านทางเว็บไซต์สำนักงาน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จำนวนครั้งในการเผยแพร่ประกาศการจัดซื้อจัดจ้าง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ทุกโครงการ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ทุกโครงการ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ทุกโครงการ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ทุกโครงการ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ทุกโครงการ</w:t>
            </w:r>
          </w:p>
        </w:tc>
        <w:tc>
          <w:tcPr>
            <w:tcW w:w="198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มีการเผยแพร่ประกาศการจัดซื้อจัดจ้างทุกโครงการ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pacing w:val="-8"/>
                <w:sz w:val="26"/>
                <w:szCs w:val="26"/>
              </w:rPr>
            </w:pPr>
          </w:p>
        </w:tc>
      </w:tr>
      <w:tr w:rsidR="005D05BB" w:rsidRPr="003D61D0" w:rsidTr="003521A4">
        <w:tc>
          <w:tcPr>
            <w:tcW w:w="1695" w:type="dxa"/>
          </w:tcPr>
          <w:p w:rsidR="005D05BB" w:rsidRPr="003D61D0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4. พัฒนารูปแบบการสื่อสารสาธารณะเชิงสร้างสรรค์เพื่อปรับเปลี่ยนพฤติกรรม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4.1 พัฒนาและยกระดับรูปแบบการสื่อสารสาธารณะ           เพื่อปรับเปลี่ยนพฤติกรรม</w:t>
            </w:r>
          </w:p>
        </w:tc>
        <w:tc>
          <w:tcPr>
            <w:tcW w:w="2268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เผยแพร่ข้อมูลข่าวสารเกี่ยวกับการป้องกันและปราบปรามการทุจริตให้ประชาชนทราบ (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website, FB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,บอร์ดประชาสัมพันธ์)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จำนวนการประชาสัมพันธ์ไม่น้อยกว่า 3 ช่องทาง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3 ช่องทาง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3 ช่องทาง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3 ช่องทาง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3 ช่องทาง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3 ช่องทาง</w:t>
            </w:r>
          </w:p>
        </w:tc>
        <w:tc>
          <w:tcPr>
            <w:tcW w:w="1984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มีช่องทางประชาสัมพันธ์ไม่น้อยกว่า 3 ช่องทาง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5D05BB" w:rsidRPr="003D61D0" w:rsidTr="003521A4">
        <w:tc>
          <w:tcPr>
            <w:tcW w:w="1695" w:type="dxa"/>
          </w:tcPr>
          <w:p w:rsidR="005D05BB" w:rsidRPr="003D61D0" w:rsidRDefault="005D05BB" w:rsidP="003521A4">
            <w:pPr>
              <w:spacing w:after="240"/>
              <w:outlineLvl w:val="0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5. พัฒนาสมรรถนะและองค์ความรู้เชิงสร้างสรรค์ของบุคลากรด้านการป้องกันการทุจริต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5.1 พัฒนาและยกระดับการพัฒนาบุคลากรด้านงานป้องกันและปราบปรามการทุจริต ให้มีความเป็นมืออาชีพและเป็นไปตามมาตรฐานสากล</w:t>
            </w:r>
          </w:p>
        </w:tc>
        <w:tc>
          <w:tcPr>
            <w:tcW w:w="2268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โครงการฝึกอบรมคุณธรรมจริยธรรมให้แก่พนักงาน ลูกจ้าง ผู้บริหารและ           ส.</w:t>
            </w:r>
            <w:proofErr w:type="spellStart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อบต</w:t>
            </w:r>
            <w:proofErr w:type="spellEnd"/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="003521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ตะโละไกรทอง</w:t>
            </w:r>
          </w:p>
        </w:tc>
        <w:tc>
          <w:tcPr>
            <w:tcW w:w="1701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ร้อยละของเจ้าหน้าที่เข้าฝึกอบรมคุณธรรมจริยธรรม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80</w:t>
            </w:r>
          </w:p>
        </w:tc>
        <w:tc>
          <w:tcPr>
            <w:tcW w:w="851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85</w:t>
            </w:r>
          </w:p>
        </w:tc>
        <w:tc>
          <w:tcPr>
            <w:tcW w:w="857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</w:p>
        </w:tc>
        <w:tc>
          <w:tcPr>
            <w:tcW w:w="844" w:type="dxa"/>
          </w:tcPr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5D05BB" w:rsidRPr="003D61D0" w:rsidRDefault="005D05BB" w:rsidP="003521A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1984" w:type="dxa"/>
          </w:tcPr>
          <w:p w:rsidR="005D05BB" w:rsidRPr="003D61D0" w:rsidRDefault="005D05BB" w:rsidP="003521A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z w:val="26"/>
                <w:szCs w:val="26"/>
                <w:cs/>
              </w:rPr>
              <w:t>เจ้าหน้าที่เข้าฝึกอบรมคุณธรรมจริยธรรม</w:t>
            </w:r>
            <w:r w:rsidRPr="003D61D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มีจิตสำนึกค่านิยมและวัฒนธรรมสุจริต</w:t>
            </w:r>
          </w:p>
        </w:tc>
        <w:tc>
          <w:tcPr>
            <w:tcW w:w="1134" w:type="dxa"/>
          </w:tcPr>
          <w:p w:rsidR="005D05BB" w:rsidRPr="003D61D0" w:rsidRDefault="005D05BB" w:rsidP="003521A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D61D0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สำนักปลัด</w:t>
            </w:r>
          </w:p>
        </w:tc>
      </w:tr>
    </w:tbl>
    <w:p w:rsidR="005D05BB" w:rsidRPr="003D61D0" w:rsidRDefault="005D05BB" w:rsidP="005D05BB">
      <w:pPr>
        <w:outlineLvl w:val="0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</w:p>
    <w:p w:rsidR="003D61D0" w:rsidRDefault="003D61D0" w:rsidP="005D05BB">
      <w:pPr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3D61D0" w:rsidRDefault="003D61D0" w:rsidP="005D05BB">
      <w:pPr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5D05BB" w:rsidRPr="005D05BB" w:rsidRDefault="005D05BB" w:rsidP="005D05BB">
      <w:pPr>
        <w:outlineLvl w:val="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5D05BB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lastRenderedPageBreak/>
        <w:t>5.4 ยุทธศาสตร์ที่ 4 “พัฒนากลไกและกระบวนการการปราบปรามการทุจริต”</w:t>
      </w:r>
    </w:p>
    <w:p w:rsidR="005D05BB" w:rsidRPr="005D05BB" w:rsidRDefault="005D05BB" w:rsidP="005D05BB">
      <w:pPr>
        <w:spacing w:before="120" w:after="120"/>
        <w:outlineLvl w:val="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5D05BB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 xml:space="preserve">เป้าหมาย  </w:t>
      </w:r>
    </w:p>
    <w:p w:rsidR="005D05BB" w:rsidRPr="005D05BB" w:rsidRDefault="005D05BB" w:rsidP="005D05BB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5D05BB">
        <w:rPr>
          <w:rFonts w:ascii="TH SarabunIT๙" w:hAnsi="TH SarabunIT๙" w:cs="TH SarabunIT๙"/>
          <w:sz w:val="28"/>
          <w:cs/>
        </w:rPr>
        <w:t>การปฏิบัติงานด้านการปราบปรามการทุจริตมีความรวดเร็วและมีประสิทธิภาพ</w:t>
      </w:r>
    </w:p>
    <w:p w:rsidR="005D05BB" w:rsidRPr="005D05BB" w:rsidRDefault="005D05BB" w:rsidP="005D05BB">
      <w:pPr>
        <w:numPr>
          <w:ilvl w:val="0"/>
          <w:numId w:val="1"/>
        </w:numPr>
        <w:tabs>
          <w:tab w:val="left" w:pos="284"/>
          <w:tab w:val="left" w:pos="851"/>
        </w:tabs>
        <w:spacing w:after="120"/>
        <w:rPr>
          <w:rFonts w:ascii="TH SarabunIT๙" w:hAnsi="TH SarabunIT๙" w:cs="TH SarabunIT๙"/>
          <w:sz w:val="28"/>
          <w:szCs w:val="28"/>
        </w:rPr>
      </w:pPr>
      <w:r w:rsidRPr="005D05BB">
        <w:rPr>
          <w:rFonts w:ascii="TH SarabunIT๙" w:hAnsi="TH SarabunIT๙" w:cs="TH SarabunIT๙"/>
          <w:sz w:val="28"/>
          <w:szCs w:val="28"/>
          <w:cs/>
        </w:rPr>
        <w:t>คดีการทุจริตและการกระทำทุจริตลดน้อยลง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1701"/>
        <w:gridCol w:w="850"/>
        <w:gridCol w:w="851"/>
        <w:gridCol w:w="851"/>
        <w:gridCol w:w="857"/>
        <w:gridCol w:w="844"/>
        <w:gridCol w:w="1984"/>
        <w:gridCol w:w="1134"/>
      </w:tblGrid>
      <w:tr w:rsidR="005D05BB" w:rsidRPr="005D05BB" w:rsidTr="003521A4">
        <w:tc>
          <w:tcPr>
            <w:tcW w:w="1696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กลยุทธ์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ตัวชี้วัดระดับผลผลิต</w:t>
            </w:r>
          </w:p>
        </w:tc>
        <w:tc>
          <w:tcPr>
            <w:tcW w:w="4253" w:type="dxa"/>
            <w:gridSpan w:val="5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ค่าเป้าหมายผลผลิต  (หน่วยนับ)   </w:t>
            </w:r>
          </w:p>
        </w:tc>
        <w:tc>
          <w:tcPr>
            <w:tcW w:w="1984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รับผิดชอบ</w:t>
            </w:r>
          </w:p>
        </w:tc>
      </w:tr>
      <w:tr w:rsidR="005D05BB" w:rsidRPr="005D05BB" w:rsidTr="003521A4">
        <w:tc>
          <w:tcPr>
            <w:tcW w:w="1696" w:type="dxa"/>
            <w:vMerge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ปี2560</w:t>
            </w:r>
          </w:p>
        </w:tc>
        <w:tc>
          <w:tcPr>
            <w:tcW w:w="851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ปี2561</w:t>
            </w:r>
          </w:p>
        </w:tc>
        <w:tc>
          <w:tcPr>
            <w:tcW w:w="851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ปี2562</w:t>
            </w:r>
          </w:p>
        </w:tc>
        <w:tc>
          <w:tcPr>
            <w:tcW w:w="857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ปี2563</w:t>
            </w:r>
          </w:p>
        </w:tc>
        <w:tc>
          <w:tcPr>
            <w:tcW w:w="844" w:type="dxa"/>
            <w:shd w:val="clear" w:color="auto" w:fill="F2F2F2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ปี2564</w:t>
            </w:r>
          </w:p>
        </w:tc>
        <w:tc>
          <w:tcPr>
            <w:tcW w:w="1984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5D05BB" w:rsidRPr="005D05BB" w:rsidTr="003521A4">
        <w:tc>
          <w:tcPr>
            <w:tcW w:w="1696" w:type="dxa"/>
          </w:tcPr>
          <w:p w:rsidR="005D05BB" w:rsidRPr="005D05BB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1. เพิ่มประสิทธิภาพระบบงานป้องกันการทุจริต</w:t>
            </w: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1.1 การปรับปรุงระบบการรับเรื่องร้องเรียนของหน่วยงานต่อต้านการทุจริตต่าง ๆ ให้มีความรวดเร็ว เข้าถึงได้โดยง่าย</w:t>
            </w:r>
          </w:p>
        </w:tc>
        <w:tc>
          <w:tcPr>
            <w:tcW w:w="2268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  จัดทำหลักเกณฑ์วิธีการรับฟังข้อร้องเรียน/ร้องทุกข์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มีหลักเกณฑ์วิธีการรับฟังข้อร้องเรียน/ร้องทุกข์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เกณฑ์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เกณฑ์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เกณฑ์</w:t>
            </w:r>
          </w:p>
        </w:tc>
        <w:tc>
          <w:tcPr>
            <w:tcW w:w="857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เกณฑ์</w:t>
            </w:r>
          </w:p>
        </w:tc>
        <w:tc>
          <w:tcPr>
            <w:tcW w:w="844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เกณฑ์</w:t>
            </w:r>
          </w:p>
        </w:tc>
        <w:tc>
          <w:tcPr>
            <w:tcW w:w="1984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มีหลักเกณฑ์วิธีการรับฟังข้อร้องเรียน/ร้องทุกข์</w:t>
            </w:r>
          </w:p>
        </w:tc>
        <w:tc>
          <w:tcPr>
            <w:tcW w:w="1134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5D05BB" w:rsidRPr="005D05BB" w:rsidTr="003521A4">
        <w:tc>
          <w:tcPr>
            <w:tcW w:w="1696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1.2 การสร้างความเชื่อมั่นและความไว้วางใจต่อระบบการรับเรื่องร้องเรียน</w:t>
            </w:r>
          </w:p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การจัดระบบรับฟังข้อร้องเรียน</w:t>
            </w:r>
          </w:p>
          <w:p w:rsidR="005D05BB" w:rsidRPr="005D05BB" w:rsidRDefault="005D05BB" w:rsidP="003521A4">
            <w:pPr>
              <w:ind w:right="-174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-การจัดช่องทางร้องเรียน/แจ้งเบาะแส/ความคิดเห็น</w:t>
            </w:r>
          </w:p>
          <w:p w:rsidR="005D05BB" w:rsidRPr="005D05BB" w:rsidRDefault="005D05BB" w:rsidP="003521A4">
            <w:pPr>
              <w:ind w:right="-174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ตู้รับข้อร้องเรียน</w:t>
            </w:r>
          </w:p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จัดส่งข้อร้องเรียนทางไปรษณีย์</w:t>
            </w:r>
          </w:p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ศูนย์ข้อมูลข่าวสาร</w:t>
            </w:r>
            <w:proofErr w:type="spellStart"/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5D05BB" w:rsidRPr="005D05BB" w:rsidRDefault="005D05BB" w:rsidP="003D61D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เว็บไซต์</w:t>
            </w:r>
            <w:r w:rsidR="003D61D0">
              <w:rPr>
                <w:rFonts w:ascii="TH SarabunIT๙" w:hAnsi="TH SarabunIT๙" w:cs="TH SarabunIT๙"/>
                <w:sz w:val="28"/>
                <w:szCs w:val="28"/>
              </w:rPr>
              <w:t>www.tktlocal.go.th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-จำนวนช่องทางการรับฟังข้อร้องเรียน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ช่องทาง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ช่องทาง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ช่องทาง</w:t>
            </w:r>
          </w:p>
        </w:tc>
        <w:tc>
          <w:tcPr>
            <w:tcW w:w="857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ช่องทาง</w:t>
            </w:r>
          </w:p>
        </w:tc>
        <w:tc>
          <w:tcPr>
            <w:tcW w:w="844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ช่องทาง</w:t>
            </w:r>
          </w:p>
        </w:tc>
        <w:tc>
          <w:tcPr>
            <w:tcW w:w="1984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มีช่องทางการรับฟังข้อร้องเรียนหลายช่องทาง</w:t>
            </w:r>
          </w:p>
        </w:tc>
        <w:tc>
          <w:tcPr>
            <w:tcW w:w="1134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5D05BB" w:rsidRPr="005D05BB" w:rsidTr="003521A4">
        <w:tc>
          <w:tcPr>
            <w:tcW w:w="1696" w:type="dxa"/>
          </w:tcPr>
          <w:p w:rsidR="005D05BB" w:rsidRPr="005D05BB" w:rsidRDefault="005D05BB" w:rsidP="003521A4">
            <w:pPr>
              <w:spacing w:line="235" w:lineRule="auto"/>
              <w:outlineLvl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1. เพิ่มประสิทธิภาพระบบงานป้องกันการทุจริต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การจัดการและแจ้งผลข้อร้องเรียน</w:t>
            </w:r>
          </w:p>
        </w:tc>
        <w:tc>
          <w:tcPr>
            <w:tcW w:w="1701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ร้อยละของข้อร้องเรียนที่แจ้งผลการดำเนินการแก่ผู้ร้องเรียน</w:t>
            </w:r>
          </w:p>
        </w:tc>
        <w:tc>
          <w:tcPr>
            <w:tcW w:w="850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</w:tc>
        <w:tc>
          <w:tcPr>
            <w:tcW w:w="851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</w:tc>
        <w:tc>
          <w:tcPr>
            <w:tcW w:w="857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</w:tc>
        <w:tc>
          <w:tcPr>
            <w:tcW w:w="844" w:type="dxa"/>
          </w:tcPr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</w:p>
          <w:p w:rsidR="005D05BB" w:rsidRPr="005D05BB" w:rsidRDefault="005D05BB" w:rsidP="003521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</w:tc>
        <w:tc>
          <w:tcPr>
            <w:tcW w:w="1984" w:type="dxa"/>
          </w:tcPr>
          <w:p w:rsidR="005D05BB" w:rsidRPr="005D05BB" w:rsidRDefault="005D05BB" w:rsidP="003521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มีการจัดการและแจ้งผลข้อร้องเรียนทุกเรื่อง</w:t>
            </w:r>
          </w:p>
        </w:tc>
        <w:tc>
          <w:tcPr>
            <w:tcW w:w="1134" w:type="dxa"/>
          </w:tcPr>
          <w:p w:rsidR="005D05BB" w:rsidRPr="005D05BB" w:rsidRDefault="005D05BB" w:rsidP="003521A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5B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</w:tbl>
    <w:p w:rsidR="005D05BB" w:rsidRPr="005D05BB" w:rsidRDefault="005D05BB" w:rsidP="005D05BB">
      <w:pPr>
        <w:rPr>
          <w:rFonts w:ascii="TH SarabunIT๙" w:hAnsi="TH SarabunIT๙" w:cs="TH SarabunIT๙"/>
          <w:sz w:val="28"/>
          <w:szCs w:val="28"/>
        </w:rPr>
      </w:pPr>
    </w:p>
    <w:p w:rsidR="00BE50A4" w:rsidRPr="005D05BB" w:rsidRDefault="00BE50A4" w:rsidP="00571697">
      <w:pPr>
        <w:tabs>
          <w:tab w:val="left" w:pos="851"/>
          <w:tab w:val="left" w:pos="1134"/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sectPr w:rsidR="00BE50A4" w:rsidRPr="005D05BB" w:rsidSect="003D61D0">
      <w:pgSz w:w="16838" w:h="11906" w:orient="landscape"/>
      <w:pgMar w:top="851" w:right="1077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7E" w:rsidRDefault="00003B7E" w:rsidP="00A07E96">
      <w:r>
        <w:separator/>
      </w:r>
    </w:p>
  </w:endnote>
  <w:endnote w:type="continuationSeparator" w:id="0">
    <w:p w:rsidR="00003B7E" w:rsidRDefault="00003B7E" w:rsidP="00A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7E" w:rsidRDefault="00003B7E" w:rsidP="00A07E96">
      <w:r>
        <w:separator/>
      </w:r>
    </w:p>
  </w:footnote>
  <w:footnote w:type="continuationSeparator" w:id="0">
    <w:p w:rsidR="00003B7E" w:rsidRDefault="00003B7E" w:rsidP="00A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45188"/>
      <w:docPartObj>
        <w:docPartGallery w:val="Page Numbers (Top of Page)"/>
        <w:docPartUnique/>
      </w:docPartObj>
    </w:sdtPr>
    <w:sdtContent>
      <w:p w:rsidR="00BB2BBE" w:rsidRDefault="00BB2BB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A6B" w:rsidRPr="00B64A6B">
          <w:rPr>
            <w:noProof/>
            <w:lang w:val="th-TH"/>
          </w:rPr>
          <w:t>31</w:t>
        </w:r>
        <w:r>
          <w:fldChar w:fldCharType="end"/>
        </w:r>
      </w:p>
    </w:sdtContent>
  </w:sdt>
  <w:p w:rsidR="00BF5840" w:rsidRDefault="00BF58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20AD"/>
    <w:multiLevelType w:val="hybridMultilevel"/>
    <w:tmpl w:val="F4CA88CE"/>
    <w:lvl w:ilvl="0" w:tplc="AE928506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12044"/>
    <w:rsid w:val="00003B7E"/>
    <w:rsid w:val="00027700"/>
    <w:rsid w:val="001D0354"/>
    <w:rsid w:val="00332C7B"/>
    <w:rsid w:val="003465CA"/>
    <w:rsid w:val="003521A4"/>
    <w:rsid w:val="003D61D0"/>
    <w:rsid w:val="00503945"/>
    <w:rsid w:val="005079A2"/>
    <w:rsid w:val="00571697"/>
    <w:rsid w:val="0059660C"/>
    <w:rsid w:val="005D05BB"/>
    <w:rsid w:val="006532CE"/>
    <w:rsid w:val="00661570"/>
    <w:rsid w:val="00701A57"/>
    <w:rsid w:val="0074719B"/>
    <w:rsid w:val="007B7BE0"/>
    <w:rsid w:val="008A5578"/>
    <w:rsid w:val="008F17FD"/>
    <w:rsid w:val="00975578"/>
    <w:rsid w:val="00A07E96"/>
    <w:rsid w:val="00AA507E"/>
    <w:rsid w:val="00AF00A3"/>
    <w:rsid w:val="00B4704B"/>
    <w:rsid w:val="00B64A6B"/>
    <w:rsid w:val="00B933D9"/>
    <w:rsid w:val="00BA6D48"/>
    <w:rsid w:val="00BB2BBE"/>
    <w:rsid w:val="00BE50A4"/>
    <w:rsid w:val="00BF5840"/>
    <w:rsid w:val="00C12044"/>
    <w:rsid w:val="00C32138"/>
    <w:rsid w:val="00CB42C8"/>
    <w:rsid w:val="00ED1980"/>
    <w:rsid w:val="00EE18C3"/>
    <w:rsid w:val="00F33C23"/>
    <w:rsid w:val="00F556DD"/>
    <w:rsid w:val="00F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44"/>
    <w:pPr>
      <w:spacing w:after="0" w:line="240" w:lineRule="auto"/>
    </w:pPr>
    <w:rPr>
      <w:rFonts w:ascii="Cordia New" w:eastAsia="Times New Roman" w:hAnsi="Cordia New" w:cs="Cordia New"/>
      <w:u w:val="none"/>
    </w:rPr>
  </w:style>
  <w:style w:type="paragraph" w:styleId="6">
    <w:name w:val="heading 6"/>
    <w:basedOn w:val="a"/>
    <w:next w:val="a"/>
    <w:link w:val="60"/>
    <w:qFormat/>
    <w:rsid w:val="00C12044"/>
    <w:pPr>
      <w:keepNext/>
      <w:ind w:left="192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C12044"/>
    <w:rPr>
      <w:rFonts w:ascii="Cordia New" w:eastAsia="Times New Roman" w:hAnsi="Cordia New" w:cs="Cordia New"/>
      <w:b/>
      <w:bCs/>
      <w:u w:val="none"/>
    </w:rPr>
  </w:style>
  <w:style w:type="paragraph" w:styleId="a3">
    <w:name w:val="Body Text Indent"/>
    <w:basedOn w:val="a"/>
    <w:link w:val="a4"/>
    <w:rsid w:val="00C12044"/>
    <w:pPr>
      <w:ind w:firstLine="720"/>
    </w:pPr>
  </w:style>
  <w:style w:type="character" w:customStyle="1" w:styleId="a4">
    <w:name w:val="การเยื้องเนื้อความ อักขระ"/>
    <w:basedOn w:val="a0"/>
    <w:link w:val="a3"/>
    <w:rsid w:val="00C12044"/>
    <w:rPr>
      <w:rFonts w:ascii="Cordia New" w:eastAsia="Times New Roman" w:hAnsi="Cordia New" w:cs="Cordia New"/>
      <w:u w:val="none"/>
    </w:rPr>
  </w:style>
  <w:style w:type="paragraph" w:styleId="a5">
    <w:name w:val="Title"/>
    <w:basedOn w:val="a"/>
    <w:link w:val="a6"/>
    <w:qFormat/>
    <w:rsid w:val="00C12044"/>
    <w:pPr>
      <w:jc w:val="center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a6">
    <w:name w:val="ชื่อเรื่อง อักขระ"/>
    <w:basedOn w:val="a0"/>
    <w:link w:val="a5"/>
    <w:rsid w:val="00C12044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a7">
    <w:name w:val="No Spacing"/>
    <w:uiPriority w:val="1"/>
    <w:qFormat/>
    <w:rsid w:val="00C12044"/>
    <w:pPr>
      <w:spacing w:after="0" w:line="240" w:lineRule="auto"/>
    </w:pPr>
    <w:rPr>
      <w:rFonts w:ascii="Calibri" w:eastAsia="Calibri" w:hAnsi="Calibri" w:cs="Cordia New"/>
      <w:sz w:val="22"/>
      <w:szCs w:val="28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C12044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12044"/>
    <w:rPr>
      <w:rFonts w:ascii="Tahoma" w:eastAsia="Times New Roman" w:hAnsi="Tahoma" w:cs="Angsana New"/>
      <w:sz w:val="16"/>
      <w:szCs w:val="20"/>
      <w:u w:val="none"/>
    </w:rPr>
  </w:style>
  <w:style w:type="paragraph" w:styleId="aa">
    <w:name w:val="footnote text"/>
    <w:basedOn w:val="a"/>
    <w:link w:val="ab"/>
    <w:uiPriority w:val="99"/>
    <w:unhideWhenUsed/>
    <w:rsid w:val="00A07E96"/>
    <w:rPr>
      <w:rFonts w:ascii="Calibri" w:eastAsia="Calibri" w:hAnsi="Calibri" w:cs="Angsana New"/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rsid w:val="00A07E96"/>
    <w:rPr>
      <w:rFonts w:ascii="Calibri" w:eastAsia="Calibri" w:hAnsi="Calibri" w:cs="Angsana New"/>
      <w:sz w:val="20"/>
      <w:szCs w:val="25"/>
      <w:u w:val="none"/>
    </w:rPr>
  </w:style>
  <w:style w:type="character" w:styleId="ac">
    <w:name w:val="footnote reference"/>
    <w:uiPriority w:val="99"/>
    <w:semiHidden/>
    <w:unhideWhenUsed/>
    <w:rsid w:val="00A07E96"/>
    <w:rPr>
      <w:sz w:val="32"/>
      <w:szCs w:val="32"/>
      <w:vertAlign w:val="superscript"/>
    </w:rPr>
  </w:style>
  <w:style w:type="table" w:styleId="ad">
    <w:name w:val="Table Grid"/>
    <w:basedOn w:val="a1"/>
    <w:uiPriority w:val="59"/>
    <w:rsid w:val="00F556DD"/>
    <w:pPr>
      <w:spacing w:after="0" w:line="240" w:lineRule="auto"/>
    </w:pPr>
    <w:rPr>
      <w:rFonts w:asciiTheme="minorHAnsi" w:hAnsiTheme="minorHAnsi" w:cstheme="minorBidi"/>
      <w:sz w:val="22"/>
      <w:szCs w:val="28"/>
      <w:u w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169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u w:val="none"/>
    </w:rPr>
  </w:style>
  <w:style w:type="paragraph" w:styleId="ae">
    <w:name w:val="List Paragraph"/>
    <w:basedOn w:val="a"/>
    <w:link w:val="af"/>
    <w:uiPriority w:val="34"/>
    <w:qFormat/>
    <w:rsid w:val="00BE50A4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character" w:customStyle="1" w:styleId="af">
    <w:name w:val="รายการย่อหน้า อักขระ"/>
    <w:basedOn w:val="a0"/>
    <w:link w:val="ae"/>
    <w:uiPriority w:val="34"/>
    <w:rsid w:val="00BE50A4"/>
    <w:rPr>
      <w:rFonts w:ascii="Calibri" w:eastAsia="Times New Roman" w:hAnsi="Calibri" w:cs="Cordia New"/>
      <w:sz w:val="22"/>
      <w:szCs w:val="28"/>
      <w:u w:val="none"/>
    </w:rPr>
  </w:style>
  <w:style w:type="paragraph" w:styleId="af0">
    <w:name w:val="header"/>
    <w:basedOn w:val="a"/>
    <w:link w:val="af1"/>
    <w:uiPriority w:val="99"/>
    <w:unhideWhenUsed/>
    <w:rsid w:val="003D61D0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3D61D0"/>
    <w:rPr>
      <w:rFonts w:ascii="Cordia New" w:eastAsia="Times New Roman" w:hAnsi="Cordia New" w:cs="Cordia New"/>
      <w:szCs w:val="40"/>
      <w:u w:val="none"/>
    </w:rPr>
  </w:style>
  <w:style w:type="paragraph" w:styleId="af2">
    <w:name w:val="footer"/>
    <w:basedOn w:val="a"/>
    <w:link w:val="af3"/>
    <w:uiPriority w:val="99"/>
    <w:unhideWhenUsed/>
    <w:rsid w:val="003D61D0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3D61D0"/>
    <w:rPr>
      <w:rFonts w:ascii="Cordia New" w:eastAsia="Times New Roman" w:hAnsi="Cordia New" w:cs="Cordia New"/>
      <w:szCs w:val="4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D658F6-D55B-4680-8870-80B24A26066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FF894D6-9939-4471-9FF0-CD03C06C3CDB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นายก อบต.</a:t>
          </a:r>
          <a:endParaRPr lang="th-TH" smtClean="0"/>
        </a:p>
      </dgm:t>
    </dgm:pt>
    <dgm:pt modelId="{06A8EB13-27F6-4FB2-8F76-D9196FBDCF28}" type="parTrans" cxnId="{CD2EC693-C7EB-4312-9A86-C2F1B2D6C407}">
      <dgm:prSet/>
      <dgm:spPr/>
      <dgm:t>
        <a:bodyPr/>
        <a:lstStyle/>
        <a:p>
          <a:endParaRPr lang="th-TH"/>
        </a:p>
      </dgm:t>
    </dgm:pt>
    <dgm:pt modelId="{40C03CA7-6CE4-45F5-B4B8-14A39EDF5CD1}" type="sibTrans" cxnId="{CD2EC693-C7EB-4312-9A86-C2F1B2D6C407}">
      <dgm:prSet/>
      <dgm:spPr/>
      <dgm:t>
        <a:bodyPr/>
        <a:lstStyle/>
        <a:p>
          <a:endParaRPr lang="th-TH"/>
        </a:p>
      </dgm:t>
    </dgm:pt>
    <dgm:pt modelId="{59D3B252-D83E-433A-BC9D-CCA665E28241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รองนายก อบต.</a:t>
          </a:r>
          <a:endParaRPr lang="th-TH" smtClean="0"/>
        </a:p>
      </dgm:t>
    </dgm:pt>
    <dgm:pt modelId="{78F86F8A-536F-4856-A33E-3CB39525DB4E}" type="parTrans" cxnId="{D7468B61-B964-45B3-9BF3-C567D8BC21B9}">
      <dgm:prSet/>
      <dgm:spPr/>
      <dgm:t>
        <a:bodyPr/>
        <a:lstStyle/>
        <a:p>
          <a:endParaRPr lang="th-TH"/>
        </a:p>
      </dgm:t>
    </dgm:pt>
    <dgm:pt modelId="{8E5F9052-E861-4F53-8117-C5DED5488C0F}" type="sibTrans" cxnId="{D7468B61-B964-45B3-9BF3-C567D8BC21B9}">
      <dgm:prSet/>
      <dgm:spPr/>
      <dgm:t>
        <a:bodyPr/>
        <a:lstStyle/>
        <a:p>
          <a:endParaRPr lang="th-TH"/>
        </a:p>
      </dgm:t>
    </dgm:pt>
    <dgm:pt modelId="{DF2FC63D-CEDB-49E4-AA33-3A1DAA3E177C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รองนายก อบต.</a:t>
          </a:r>
          <a:endParaRPr lang="th-TH" smtClean="0"/>
        </a:p>
      </dgm:t>
    </dgm:pt>
    <dgm:pt modelId="{D1FF1107-F993-4825-9D21-523279F2F08B}" type="parTrans" cxnId="{88ECC150-7B46-4F9A-96D4-3F11FD56D871}">
      <dgm:prSet/>
      <dgm:spPr/>
      <dgm:t>
        <a:bodyPr/>
        <a:lstStyle/>
        <a:p>
          <a:endParaRPr lang="th-TH"/>
        </a:p>
      </dgm:t>
    </dgm:pt>
    <dgm:pt modelId="{750D4D5F-9E58-4A38-87DD-EF8C4EF3019E}" type="sibTrans" cxnId="{88ECC150-7B46-4F9A-96D4-3F11FD56D871}">
      <dgm:prSet/>
      <dgm:spPr/>
      <dgm:t>
        <a:bodyPr/>
        <a:lstStyle/>
        <a:p>
          <a:endParaRPr lang="th-TH"/>
        </a:p>
      </dgm:t>
    </dgm:pt>
    <dgm:pt modelId="{9567B6AF-523F-4BC6-9099-1836E5FDE7C7}" type="pres">
      <dgm:prSet presAssocID="{A9D658F6-D55B-4680-8870-80B24A26066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E3501F2-604A-471F-8DDB-FCDF4BFBCEEF}" type="pres">
      <dgm:prSet presAssocID="{6FF894D6-9939-4471-9FF0-CD03C06C3CDB}" presName="hierRoot1" presStyleCnt="0">
        <dgm:presLayoutVars>
          <dgm:hierBranch/>
        </dgm:presLayoutVars>
      </dgm:prSet>
      <dgm:spPr/>
    </dgm:pt>
    <dgm:pt modelId="{6A86B1E8-1266-484A-B37C-2D19F0F02A58}" type="pres">
      <dgm:prSet presAssocID="{6FF894D6-9939-4471-9FF0-CD03C06C3CDB}" presName="rootComposite1" presStyleCnt="0"/>
      <dgm:spPr/>
    </dgm:pt>
    <dgm:pt modelId="{A8B50E71-E46B-49DF-88B0-ED8059CB1529}" type="pres">
      <dgm:prSet presAssocID="{6FF894D6-9939-4471-9FF0-CD03C06C3CD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880E7A40-B785-44C2-97C7-55D996969C2F}" type="pres">
      <dgm:prSet presAssocID="{6FF894D6-9939-4471-9FF0-CD03C06C3CDB}" presName="rootConnector1" presStyleLbl="node1" presStyleIdx="0" presStyleCnt="0"/>
      <dgm:spPr/>
      <dgm:t>
        <a:bodyPr/>
        <a:lstStyle/>
        <a:p>
          <a:endParaRPr lang="th-TH"/>
        </a:p>
      </dgm:t>
    </dgm:pt>
    <dgm:pt modelId="{0EA40399-8999-4DCC-A6FE-3628F7BEB512}" type="pres">
      <dgm:prSet presAssocID="{6FF894D6-9939-4471-9FF0-CD03C06C3CDB}" presName="hierChild2" presStyleCnt="0"/>
      <dgm:spPr/>
    </dgm:pt>
    <dgm:pt modelId="{98D79122-DE9C-4397-AA64-AD1A217EAE01}" type="pres">
      <dgm:prSet presAssocID="{78F86F8A-536F-4856-A33E-3CB39525DB4E}" presName="Name35" presStyleLbl="parChTrans1D2" presStyleIdx="0" presStyleCnt="2"/>
      <dgm:spPr/>
      <dgm:t>
        <a:bodyPr/>
        <a:lstStyle/>
        <a:p>
          <a:endParaRPr lang="th-TH"/>
        </a:p>
      </dgm:t>
    </dgm:pt>
    <dgm:pt modelId="{45F1A54D-3638-4C32-8753-9EC73597843D}" type="pres">
      <dgm:prSet presAssocID="{59D3B252-D83E-433A-BC9D-CCA665E28241}" presName="hierRoot2" presStyleCnt="0">
        <dgm:presLayoutVars>
          <dgm:hierBranch/>
        </dgm:presLayoutVars>
      </dgm:prSet>
      <dgm:spPr/>
    </dgm:pt>
    <dgm:pt modelId="{CD00BEE8-8E2E-4362-949F-D6D7EA1CE76C}" type="pres">
      <dgm:prSet presAssocID="{59D3B252-D83E-433A-BC9D-CCA665E28241}" presName="rootComposite" presStyleCnt="0"/>
      <dgm:spPr/>
    </dgm:pt>
    <dgm:pt modelId="{03696B38-1F2E-48E0-9689-359DF0085B1F}" type="pres">
      <dgm:prSet presAssocID="{59D3B252-D83E-433A-BC9D-CCA665E28241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E13360C-B1C2-4ABC-9409-48B244616864}" type="pres">
      <dgm:prSet presAssocID="{59D3B252-D83E-433A-BC9D-CCA665E28241}" presName="rootConnector" presStyleLbl="node2" presStyleIdx="0" presStyleCnt="2"/>
      <dgm:spPr/>
      <dgm:t>
        <a:bodyPr/>
        <a:lstStyle/>
        <a:p>
          <a:endParaRPr lang="th-TH"/>
        </a:p>
      </dgm:t>
    </dgm:pt>
    <dgm:pt modelId="{30E06830-E728-4B25-90FA-9145752C73ED}" type="pres">
      <dgm:prSet presAssocID="{59D3B252-D83E-433A-BC9D-CCA665E28241}" presName="hierChild4" presStyleCnt="0"/>
      <dgm:spPr/>
    </dgm:pt>
    <dgm:pt modelId="{87D35858-8E3F-4056-8841-5F7995E2B9B9}" type="pres">
      <dgm:prSet presAssocID="{59D3B252-D83E-433A-BC9D-CCA665E28241}" presName="hierChild5" presStyleCnt="0"/>
      <dgm:spPr/>
    </dgm:pt>
    <dgm:pt modelId="{3EB5EEE8-0CC6-4379-B3ED-F059B47D75C0}" type="pres">
      <dgm:prSet presAssocID="{D1FF1107-F993-4825-9D21-523279F2F08B}" presName="Name35" presStyleLbl="parChTrans1D2" presStyleIdx="1" presStyleCnt="2"/>
      <dgm:spPr/>
      <dgm:t>
        <a:bodyPr/>
        <a:lstStyle/>
        <a:p>
          <a:endParaRPr lang="th-TH"/>
        </a:p>
      </dgm:t>
    </dgm:pt>
    <dgm:pt modelId="{10B80DCA-6D69-4773-A13E-64334E5DA957}" type="pres">
      <dgm:prSet presAssocID="{DF2FC63D-CEDB-49E4-AA33-3A1DAA3E177C}" presName="hierRoot2" presStyleCnt="0">
        <dgm:presLayoutVars>
          <dgm:hierBranch/>
        </dgm:presLayoutVars>
      </dgm:prSet>
      <dgm:spPr/>
    </dgm:pt>
    <dgm:pt modelId="{A777F486-084F-4774-B73F-D1F05AE93A95}" type="pres">
      <dgm:prSet presAssocID="{DF2FC63D-CEDB-49E4-AA33-3A1DAA3E177C}" presName="rootComposite" presStyleCnt="0"/>
      <dgm:spPr/>
    </dgm:pt>
    <dgm:pt modelId="{781FA6C6-69FB-4C5A-9443-159951279C7D}" type="pres">
      <dgm:prSet presAssocID="{DF2FC63D-CEDB-49E4-AA33-3A1DAA3E177C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6451C03-AEA5-4703-BEF8-7C18638B3A50}" type="pres">
      <dgm:prSet presAssocID="{DF2FC63D-CEDB-49E4-AA33-3A1DAA3E177C}" presName="rootConnector" presStyleLbl="node2" presStyleIdx="1" presStyleCnt="2"/>
      <dgm:spPr/>
      <dgm:t>
        <a:bodyPr/>
        <a:lstStyle/>
        <a:p>
          <a:endParaRPr lang="th-TH"/>
        </a:p>
      </dgm:t>
    </dgm:pt>
    <dgm:pt modelId="{09421A17-43E2-4735-8D9D-004ABFEEB216}" type="pres">
      <dgm:prSet presAssocID="{DF2FC63D-CEDB-49E4-AA33-3A1DAA3E177C}" presName="hierChild4" presStyleCnt="0"/>
      <dgm:spPr/>
    </dgm:pt>
    <dgm:pt modelId="{D88B807A-E72E-4445-B5A9-59D63A70B61D}" type="pres">
      <dgm:prSet presAssocID="{DF2FC63D-CEDB-49E4-AA33-3A1DAA3E177C}" presName="hierChild5" presStyleCnt="0"/>
      <dgm:spPr/>
    </dgm:pt>
    <dgm:pt modelId="{FAC3A0EC-2EC4-42EB-BACD-5BB5238B51CF}" type="pres">
      <dgm:prSet presAssocID="{6FF894D6-9939-4471-9FF0-CD03C06C3CDB}" presName="hierChild3" presStyleCnt="0"/>
      <dgm:spPr/>
    </dgm:pt>
  </dgm:ptLst>
  <dgm:cxnLst>
    <dgm:cxn modelId="{E62584F0-99C7-4677-9B8E-E6748B136092}" type="presOf" srcId="{78F86F8A-536F-4856-A33E-3CB39525DB4E}" destId="{98D79122-DE9C-4397-AA64-AD1A217EAE01}" srcOrd="0" destOrd="0" presId="urn:microsoft.com/office/officeart/2005/8/layout/orgChart1"/>
    <dgm:cxn modelId="{D7E82B4A-5BC7-438C-A549-C31383EB755C}" type="presOf" srcId="{DF2FC63D-CEDB-49E4-AA33-3A1DAA3E177C}" destId="{781FA6C6-69FB-4C5A-9443-159951279C7D}" srcOrd="0" destOrd="0" presId="urn:microsoft.com/office/officeart/2005/8/layout/orgChart1"/>
    <dgm:cxn modelId="{CE5EB643-2282-4B9C-B45F-46F3E53213D8}" type="presOf" srcId="{A9D658F6-D55B-4680-8870-80B24A26066D}" destId="{9567B6AF-523F-4BC6-9099-1836E5FDE7C7}" srcOrd="0" destOrd="0" presId="urn:microsoft.com/office/officeart/2005/8/layout/orgChart1"/>
    <dgm:cxn modelId="{47742228-C304-413A-9B48-AB284843639F}" type="presOf" srcId="{59D3B252-D83E-433A-BC9D-CCA665E28241}" destId="{BE13360C-B1C2-4ABC-9409-48B244616864}" srcOrd="1" destOrd="0" presId="urn:microsoft.com/office/officeart/2005/8/layout/orgChart1"/>
    <dgm:cxn modelId="{D3D56C28-BC36-4078-B712-9488E35B8C80}" type="presOf" srcId="{6FF894D6-9939-4471-9FF0-CD03C06C3CDB}" destId="{880E7A40-B785-44C2-97C7-55D996969C2F}" srcOrd="1" destOrd="0" presId="urn:microsoft.com/office/officeart/2005/8/layout/orgChart1"/>
    <dgm:cxn modelId="{CD2EC693-C7EB-4312-9A86-C2F1B2D6C407}" srcId="{A9D658F6-D55B-4680-8870-80B24A26066D}" destId="{6FF894D6-9939-4471-9FF0-CD03C06C3CDB}" srcOrd="0" destOrd="0" parTransId="{06A8EB13-27F6-4FB2-8F76-D9196FBDCF28}" sibTransId="{40C03CA7-6CE4-45F5-B4B8-14A39EDF5CD1}"/>
    <dgm:cxn modelId="{88ECC150-7B46-4F9A-96D4-3F11FD56D871}" srcId="{6FF894D6-9939-4471-9FF0-CD03C06C3CDB}" destId="{DF2FC63D-CEDB-49E4-AA33-3A1DAA3E177C}" srcOrd="1" destOrd="0" parTransId="{D1FF1107-F993-4825-9D21-523279F2F08B}" sibTransId="{750D4D5F-9E58-4A38-87DD-EF8C4EF3019E}"/>
    <dgm:cxn modelId="{34AC3A01-6B02-4038-95EF-7D6F6EB856FE}" type="presOf" srcId="{59D3B252-D83E-433A-BC9D-CCA665E28241}" destId="{03696B38-1F2E-48E0-9689-359DF0085B1F}" srcOrd="0" destOrd="0" presId="urn:microsoft.com/office/officeart/2005/8/layout/orgChart1"/>
    <dgm:cxn modelId="{D84C6954-E528-4D47-B058-BDBA49E09333}" type="presOf" srcId="{6FF894D6-9939-4471-9FF0-CD03C06C3CDB}" destId="{A8B50E71-E46B-49DF-88B0-ED8059CB1529}" srcOrd="0" destOrd="0" presId="urn:microsoft.com/office/officeart/2005/8/layout/orgChart1"/>
    <dgm:cxn modelId="{2530485A-219E-48A6-BECB-BB2641A97C30}" type="presOf" srcId="{D1FF1107-F993-4825-9D21-523279F2F08B}" destId="{3EB5EEE8-0CC6-4379-B3ED-F059B47D75C0}" srcOrd="0" destOrd="0" presId="urn:microsoft.com/office/officeart/2005/8/layout/orgChart1"/>
    <dgm:cxn modelId="{F9C27403-6613-4B24-B569-BC717CC55B85}" type="presOf" srcId="{DF2FC63D-CEDB-49E4-AA33-3A1DAA3E177C}" destId="{C6451C03-AEA5-4703-BEF8-7C18638B3A50}" srcOrd="1" destOrd="0" presId="urn:microsoft.com/office/officeart/2005/8/layout/orgChart1"/>
    <dgm:cxn modelId="{D7468B61-B964-45B3-9BF3-C567D8BC21B9}" srcId="{6FF894D6-9939-4471-9FF0-CD03C06C3CDB}" destId="{59D3B252-D83E-433A-BC9D-CCA665E28241}" srcOrd="0" destOrd="0" parTransId="{78F86F8A-536F-4856-A33E-3CB39525DB4E}" sibTransId="{8E5F9052-E861-4F53-8117-C5DED5488C0F}"/>
    <dgm:cxn modelId="{4AEBFCC4-BF85-458A-8652-338121A31E65}" type="presParOf" srcId="{9567B6AF-523F-4BC6-9099-1836E5FDE7C7}" destId="{FE3501F2-604A-471F-8DDB-FCDF4BFBCEEF}" srcOrd="0" destOrd="0" presId="urn:microsoft.com/office/officeart/2005/8/layout/orgChart1"/>
    <dgm:cxn modelId="{8E058C51-EB7B-4A73-B781-B6FB491676FC}" type="presParOf" srcId="{FE3501F2-604A-471F-8DDB-FCDF4BFBCEEF}" destId="{6A86B1E8-1266-484A-B37C-2D19F0F02A58}" srcOrd="0" destOrd="0" presId="urn:microsoft.com/office/officeart/2005/8/layout/orgChart1"/>
    <dgm:cxn modelId="{13C88315-4FF4-497B-8739-BFFB627EBAEC}" type="presParOf" srcId="{6A86B1E8-1266-484A-B37C-2D19F0F02A58}" destId="{A8B50E71-E46B-49DF-88B0-ED8059CB1529}" srcOrd="0" destOrd="0" presId="urn:microsoft.com/office/officeart/2005/8/layout/orgChart1"/>
    <dgm:cxn modelId="{5B685D12-826A-464F-A5F3-D930E7A3BDF5}" type="presParOf" srcId="{6A86B1E8-1266-484A-B37C-2D19F0F02A58}" destId="{880E7A40-B785-44C2-97C7-55D996969C2F}" srcOrd="1" destOrd="0" presId="urn:microsoft.com/office/officeart/2005/8/layout/orgChart1"/>
    <dgm:cxn modelId="{4B880DAE-77DA-4682-8C56-962FB8FD0A75}" type="presParOf" srcId="{FE3501F2-604A-471F-8DDB-FCDF4BFBCEEF}" destId="{0EA40399-8999-4DCC-A6FE-3628F7BEB512}" srcOrd="1" destOrd="0" presId="urn:microsoft.com/office/officeart/2005/8/layout/orgChart1"/>
    <dgm:cxn modelId="{8F3C9248-C4DA-438C-98A2-A9A09914BADD}" type="presParOf" srcId="{0EA40399-8999-4DCC-A6FE-3628F7BEB512}" destId="{98D79122-DE9C-4397-AA64-AD1A217EAE01}" srcOrd="0" destOrd="0" presId="urn:microsoft.com/office/officeart/2005/8/layout/orgChart1"/>
    <dgm:cxn modelId="{562F0A52-3092-4C4D-9F4D-B8BDB19AF48E}" type="presParOf" srcId="{0EA40399-8999-4DCC-A6FE-3628F7BEB512}" destId="{45F1A54D-3638-4C32-8753-9EC73597843D}" srcOrd="1" destOrd="0" presId="urn:microsoft.com/office/officeart/2005/8/layout/orgChart1"/>
    <dgm:cxn modelId="{7E6AF89D-CBF3-488B-82EE-2F1051460102}" type="presParOf" srcId="{45F1A54D-3638-4C32-8753-9EC73597843D}" destId="{CD00BEE8-8E2E-4362-949F-D6D7EA1CE76C}" srcOrd="0" destOrd="0" presId="urn:microsoft.com/office/officeart/2005/8/layout/orgChart1"/>
    <dgm:cxn modelId="{DDF65671-DADC-4CDD-BD92-03DC23FECF87}" type="presParOf" srcId="{CD00BEE8-8E2E-4362-949F-D6D7EA1CE76C}" destId="{03696B38-1F2E-48E0-9689-359DF0085B1F}" srcOrd="0" destOrd="0" presId="urn:microsoft.com/office/officeart/2005/8/layout/orgChart1"/>
    <dgm:cxn modelId="{AEE93862-1C41-4CAA-A50D-EFEA8C56E88E}" type="presParOf" srcId="{CD00BEE8-8E2E-4362-949F-D6D7EA1CE76C}" destId="{BE13360C-B1C2-4ABC-9409-48B244616864}" srcOrd="1" destOrd="0" presId="urn:microsoft.com/office/officeart/2005/8/layout/orgChart1"/>
    <dgm:cxn modelId="{C60C7D0A-D3CA-4569-BA6D-0E9853FF17AF}" type="presParOf" srcId="{45F1A54D-3638-4C32-8753-9EC73597843D}" destId="{30E06830-E728-4B25-90FA-9145752C73ED}" srcOrd="1" destOrd="0" presId="urn:microsoft.com/office/officeart/2005/8/layout/orgChart1"/>
    <dgm:cxn modelId="{45D26FAF-BF64-487B-BFBA-D32F2510F20A}" type="presParOf" srcId="{45F1A54D-3638-4C32-8753-9EC73597843D}" destId="{87D35858-8E3F-4056-8841-5F7995E2B9B9}" srcOrd="2" destOrd="0" presId="urn:microsoft.com/office/officeart/2005/8/layout/orgChart1"/>
    <dgm:cxn modelId="{24B5089E-CEE4-448B-AA2E-B50D764F79D9}" type="presParOf" srcId="{0EA40399-8999-4DCC-A6FE-3628F7BEB512}" destId="{3EB5EEE8-0CC6-4379-B3ED-F059B47D75C0}" srcOrd="2" destOrd="0" presId="urn:microsoft.com/office/officeart/2005/8/layout/orgChart1"/>
    <dgm:cxn modelId="{155A988C-F487-4868-9913-BC72BE5EE29F}" type="presParOf" srcId="{0EA40399-8999-4DCC-A6FE-3628F7BEB512}" destId="{10B80DCA-6D69-4773-A13E-64334E5DA957}" srcOrd="3" destOrd="0" presId="urn:microsoft.com/office/officeart/2005/8/layout/orgChart1"/>
    <dgm:cxn modelId="{054F52F4-581B-4F2B-B79F-46F46C8A6925}" type="presParOf" srcId="{10B80DCA-6D69-4773-A13E-64334E5DA957}" destId="{A777F486-084F-4774-B73F-D1F05AE93A95}" srcOrd="0" destOrd="0" presId="urn:microsoft.com/office/officeart/2005/8/layout/orgChart1"/>
    <dgm:cxn modelId="{FEB108CC-57BB-436A-9C23-1989D42AA988}" type="presParOf" srcId="{A777F486-084F-4774-B73F-D1F05AE93A95}" destId="{781FA6C6-69FB-4C5A-9443-159951279C7D}" srcOrd="0" destOrd="0" presId="urn:microsoft.com/office/officeart/2005/8/layout/orgChart1"/>
    <dgm:cxn modelId="{699031DF-D1A8-41B9-863E-DBE89F5DD242}" type="presParOf" srcId="{A777F486-084F-4774-B73F-D1F05AE93A95}" destId="{C6451C03-AEA5-4703-BEF8-7C18638B3A50}" srcOrd="1" destOrd="0" presId="urn:microsoft.com/office/officeart/2005/8/layout/orgChart1"/>
    <dgm:cxn modelId="{11650D68-0309-4322-A9CF-B74CFDB9EA22}" type="presParOf" srcId="{10B80DCA-6D69-4773-A13E-64334E5DA957}" destId="{09421A17-43E2-4735-8D9D-004ABFEEB216}" srcOrd="1" destOrd="0" presId="urn:microsoft.com/office/officeart/2005/8/layout/orgChart1"/>
    <dgm:cxn modelId="{21D8D166-9067-4ABF-B5E7-CB01E9DE3EB6}" type="presParOf" srcId="{10B80DCA-6D69-4773-A13E-64334E5DA957}" destId="{D88B807A-E72E-4445-B5A9-59D63A70B61D}" srcOrd="2" destOrd="0" presId="urn:microsoft.com/office/officeart/2005/8/layout/orgChart1"/>
    <dgm:cxn modelId="{481BCA91-FA79-4860-A2CB-BDAF91CEFCC3}" type="presParOf" srcId="{FE3501F2-604A-471F-8DDB-FCDF4BFBCEEF}" destId="{FAC3A0EC-2EC4-42EB-BACD-5BB5238B51C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37B6C7-C0F6-4C02-A226-B40E36915D4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AE32C392-C2D6-46A8-A845-68F8D75F80F0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ประธานสภา อบต.</a:t>
          </a:r>
          <a:endParaRPr lang="th-TH" smtClean="0"/>
        </a:p>
      </dgm:t>
    </dgm:pt>
    <dgm:pt modelId="{ED86F645-11DD-4F4D-84BC-2BEA19FA643B}" type="parTrans" cxnId="{391DE84A-7813-4DE1-BFB5-8401EF1DA7EA}">
      <dgm:prSet/>
      <dgm:spPr/>
      <dgm:t>
        <a:bodyPr/>
        <a:lstStyle/>
        <a:p>
          <a:endParaRPr lang="th-TH"/>
        </a:p>
      </dgm:t>
    </dgm:pt>
    <dgm:pt modelId="{3830D195-6F81-4AAB-8638-749FD7FDE34A}" type="sibTrans" cxnId="{391DE84A-7813-4DE1-BFB5-8401EF1DA7EA}">
      <dgm:prSet/>
      <dgm:spPr/>
      <dgm:t>
        <a:bodyPr/>
        <a:lstStyle/>
        <a:p>
          <a:endParaRPr lang="th-TH"/>
        </a:p>
      </dgm:t>
    </dgm:pt>
    <dgm:pt modelId="{6B6A1B13-AC83-4394-B44B-CC4D792336A7}" type="asst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รองประธานสภา อบต.</a:t>
          </a:r>
          <a:endParaRPr lang="th-TH" smtClean="0"/>
        </a:p>
      </dgm:t>
    </dgm:pt>
    <dgm:pt modelId="{C0A7C27F-D283-424A-A5F7-A952B01DB615}" type="parTrans" cxnId="{9B7CE2AD-07DE-4CE7-985E-2F27DBFB2327}">
      <dgm:prSet/>
      <dgm:spPr/>
      <dgm:t>
        <a:bodyPr/>
        <a:lstStyle/>
        <a:p>
          <a:endParaRPr lang="th-TH"/>
        </a:p>
      </dgm:t>
    </dgm:pt>
    <dgm:pt modelId="{6472D23F-8B51-4595-97B5-B9A1377E9697}" type="sibTrans" cxnId="{9B7CE2AD-07DE-4CE7-985E-2F27DBFB2327}">
      <dgm:prSet/>
      <dgm:spPr/>
      <dgm:t>
        <a:bodyPr/>
        <a:lstStyle/>
        <a:p>
          <a:endParaRPr lang="th-TH"/>
        </a:p>
      </dgm:t>
    </dgm:pt>
    <dgm:pt modelId="{6B01D474-4030-4408-A709-DE2827A5B07A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เลขาสภา อบต.</a:t>
          </a:r>
          <a:endParaRPr lang="th-TH" smtClean="0"/>
        </a:p>
      </dgm:t>
    </dgm:pt>
    <dgm:pt modelId="{EF1DABD2-5CFC-49AA-AF9F-3DE3D78577F6}" type="parTrans" cxnId="{0E229BE2-2032-40E3-8357-3A2C9866C7C9}">
      <dgm:prSet/>
      <dgm:spPr/>
      <dgm:t>
        <a:bodyPr/>
        <a:lstStyle/>
        <a:p>
          <a:endParaRPr lang="th-TH"/>
        </a:p>
      </dgm:t>
    </dgm:pt>
    <dgm:pt modelId="{F1FC8354-B6F9-4FE3-A379-D980E34A6AB8}" type="sibTrans" cxnId="{0E229BE2-2032-40E3-8357-3A2C9866C7C9}">
      <dgm:prSet/>
      <dgm:spPr/>
      <dgm:t>
        <a:bodyPr/>
        <a:lstStyle/>
        <a:p>
          <a:endParaRPr lang="th-TH"/>
        </a:p>
      </dgm:t>
    </dgm:pt>
    <dgm:pt modelId="{AC29EF99-14DA-4F60-8D20-B2F33FD2A8F0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สมาชิกสภา อบต.		</a:t>
          </a:r>
          <a:endParaRPr lang="th-TH" smtClean="0"/>
        </a:p>
      </dgm:t>
    </dgm:pt>
    <dgm:pt modelId="{B1B4F7AA-A0BA-4624-8113-442E8B0F6E1B}" type="parTrans" cxnId="{58C81319-1F51-40F6-91DD-029EED2FE0CE}">
      <dgm:prSet/>
      <dgm:spPr/>
      <dgm:t>
        <a:bodyPr/>
        <a:lstStyle/>
        <a:p>
          <a:endParaRPr lang="th-TH"/>
        </a:p>
      </dgm:t>
    </dgm:pt>
    <dgm:pt modelId="{01CBE78A-CAEF-4C1F-9ADD-C7FBDE497939}" type="sibTrans" cxnId="{58C81319-1F51-40F6-91DD-029EED2FE0CE}">
      <dgm:prSet/>
      <dgm:spPr/>
      <dgm:t>
        <a:bodyPr/>
        <a:lstStyle/>
        <a:p>
          <a:endParaRPr lang="th-TH"/>
        </a:p>
      </dgm:t>
    </dgm:pt>
    <dgm:pt modelId="{0335EA22-3ADA-4978-BEED-950D0F64E69A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สมาชิกสภา อบต.</a:t>
          </a:r>
          <a:endParaRPr lang="th-TH" smtClean="0"/>
        </a:p>
      </dgm:t>
    </dgm:pt>
    <dgm:pt modelId="{8A98D3F2-86A7-42AD-98DF-02821A84DA08}" type="parTrans" cxnId="{8562733D-BFB1-40E0-8435-5FF67608C9BD}">
      <dgm:prSet/>
      <dgm:spPr/>
      <dgm:t>
        <a:bodyPr/>
        <a:lstStyle/>
        <a:p>
          <a:endParaRPr lang="th-TH"/>
        </a:p>
      </dgm:t>
    </dgm:pt>
    <dgm:pt modelId="{77C3A3E2-9B05-4BE4-AF54-18AA3D85E62A}" type="sibTrans" cxnId="{8562733D-BFB1-40E0-8435-5FF67608C9BD}">
      <dgm:prSet/>
      <dgm:spPr/>
      <dgm:t>
        <a:bodyPr/>
        <a:lstStyle/>
        <a:p>
          <a:endParaRPr lang="th-TH"/>
        </a:p>
      </dgm:t>
    </dgm:pt>
    <dgm:pt modelId="{A1FC8BBF-06F2-44EA-AF20-6696E18AA3E7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สมาชิกสภา อบต.</a:t>
          </a:r>
          <a:endParaRPr lang="th-TH" smtClean="0"/>
        </a:p>
      </dgm:t>
    </dgm:pt>
    <dgm:pt modelId="{1D8FC641-73EE-497A-AC68-B63F9407E36D}" type="parTrans" cxnId="{8AE46A9F-C247-41DF-B3D0-20F0291DC050}">
      <dgm:prSet/>
      <dgm:spPr/>
      <dgm:t>
        <a:bodyPr/>
        <a:lstStyle/>
        <a:p>
          <a:endParaRPr lang="th-TH"/>
        </a:p>
      </dgm:t>
    </dgm:pt>
    <dgm:pt modelId="{83072CD6-1A4C-4127-A91B-BC9494B8961D}" type="sibTrans" cxnId="{8AE46A9F-C247-41DF-B3D0-20F0291DC050}">
      <dgm:prSet/>
      <dgm:spPr/>
      <dgm:t>
        <a:bodyPr/>
        <a:lstStyle/>
        <a:p>
          <a:endParaRPr lang="th-TH"/>
        </a:p>
      </dgm:t>
    </dgm:pt>
    <dgm:pt modelId="{46E274D5-D38A-4944-966D-C7B93E70D185}" type="pres">
      <dgm:prSet presAssocID="{9037B6C7-C0F6-4C02-A226-B40E36915D4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8DFF91-8D40-4B51-9EB5-00383B392DE8}" type="pres">
      <dgm:prSet presAssocID="{AE32C392-C2D6-46A8-A845-68F8D75F80F0}" presName="hierRoot1" presStyleCnt="0">
        <dgm:presLayoutVars>
          <dgm:hierBranch/>
        </dgm:presLayoutVars>
      </dgm:prSet>
      <dgm:spPr/>
    </dgm:pt>
    <dgm:pt modelId="{8B2D81C6-4724-46BD-B08D-F92FC0B9ADAA}" type="pres">
      <dgm:prSet presAssocID="{AE32C392-C2D6-46A8-A845-68F8D75F80F0}" presName="rootComposite1" presStyleCnt="0"/>
      <dgm:spPr/>
    </dgm:pt>
    <dgm:pt modelId="{3691D85B-5518-417E-9A46-AD401CEBC3E2}" type="pres">
      <dgm:prSet presAssocID="{AE32C392-C2D6-46A8-A845-68F8D75F80F0}" presName="rootText1" presStyleLbl="node0" presStyleIdx="0" presStyleCnt="1" custScaleX="245086" custScaleY="122988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F4990C4-6B3B-495C-A1CC-1BFCA628BBCC}" type="pres">
      <dgm:prSet presAssocID="{AE32C392-C2D6-46A8-A845-68F8D75F80F0}" presName="rootConnector1" presStyleLbl="node1" presStyleIdx="0" presStyleCnt="0"/>
      <dgm:spPr/>
      <dgm:t>
        <a:bodyPr/>
        <a:lstStyle/>
        <a:p>
          <a:endParaRPr lang="th-TH"/>
        </a:p>
      </dgm:t>
    </dgm:pt>
    <dgm:pt modelId="{F575EF31-EA5C-4E0D-8101-038545DCB90E}" type="pres">
      <dgm:prSet presAssocID="{AE32C392-C2D6-46A8-A845-68F8D75F80F0}" presName="hierChild2" presStyleCnt="0"/>
      <dgm:spPr/>
    </dgm:pt>
    <dgm:pt modelId="{20DDFDE7-A823-4C6C-B8A1-02D6B5C2792A}" type="pres">
      <dgm:prSet presAssocID="{B1B4F7AA-A0BA-4624-8113-442E8B0F6E1B}" presName="Name35" presStyleLbl="parChTrans1D2" presStyleIdx="0" presStyleCnt="4"/>
      <dgm:spPr/>
      <dgm:t>
        <a:bodyPr/>
        <a:lstStyle/>
        <a:p>
          <a:endParaRPr lang="th-TH"/>
        </a:p>
      </dgm:t>
    </dgm:pt>
    <dgm:pt modelId="{ED99B44F-36E9-4E15-B3B8-35F89A6C143B}" type="pres">
      <dgm:prSet presAssocID="{AC29EF99-14DA-4F60-8D20-B2F33FD2A8F0}" presName="hierRoot2" presStyleCnt="0">
        <dgm:presLayoutVars>
          <dgm:hierBranch/>
        </dgm:presLayoutVars>
      </dgm:prSet>
      <dgm:spPr/>
    </dgm:pt>
    <dgm:pt modelId="{CD1334DC-7901-4C75-8FE1-8F7937EE521A}" type="pres">
      <dgm:prSet presAssocID="{AC29EF99-14DA-4F60-8D20-B2F33FD2A8F0}" presName="rootComposite" presStyleCnt="0"/>
      <dgm:spPr/>
    </dgm:pt>
    <dgm:pt modelId="{368CD7DC-3832-4272-8740-7041A873D711}" type="pres">
      <dgm:prSet presAssocID="{AC29EF99-14DA-4F60-8D20-B2F33FD2A8F0}" presName="rootText" presStyleLbl="node2" presStyleIdx="0" presStyleCnt="3" custScaleX="95130" custScaleY="8825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9553F83-46DA-4B89-9A5D-2D280D0C65E5}" type="pres">
      <dgm:prSet presAssocID="{AC29EF99-14DA-4F60-8D20-B2F33FD2A8F0}" presName="rootConnector" presStyleLbl="node2" presStyleIdx="0" presStyleCnt="3"/>
      <dgm:spPr/>
      <dgm:t>
        <a:bodyPr/>
        <a:lstStyle/>
        <a:p>
          <a:endParaRPr lang="th-TH"/>
        </a:p>
      </dgm:t>
    </dgm:pt>
    <dgm:pt modelId="{A0B39265-6B41-48FD-9383-2147DEFF6F05}" type="pres">
      <dgm:prSet presAssocID="{AC29EF99-14DA-4F60-8D20-B2F33FD2A8F0}" presName="hierChild4" presStyleCnt="0"/>
      <dgm:spPr/>
    </dgm:pt>
    <dgm:pt modelId="{CA4C290E-C460-4658-815C-E37CE939F49B}" type="pres">
      <dgm:prSet presAssocID="{AC29EF99-14DA-4F60-8D20-B2F33FD2A8F0}" presName="hierChild5" presStyleCnt="0"/>
      <dgm:spPr/>
    </dgm:pt>
    <dgm:pt modelId="{A31611B7-6F3F-44EB-AF50-EB1EEDCEE940}" type="pres">
      <dgm:prSet presAssocID="{8A98D3F2-86A7-42AD-98DF-02821A84DA08}" presName="Name35" presStyleLbl="parChTrans1D2" presStyleIdx="1" presStyleCnt="4"/>
      <dgm:spPr/>
      <dgm:t>
        <a:bodyPr/>
        <a:lstStyle/>
        <a:p>
          <a:endParaRPr lang="th-TH"/>
        </a:p>
      </dgm:t>
    </dgm:pt>
    <dgm:pt modelId="{F8520F20-D9DA-4AE1-8083-47864933C185}" type="pres">
      <dgm:prSet presAssocID="{0335EA22-3ADA-4978-BEED-950D0F64E69A}" presName="hierRoot2" presStyleCnt="0">
        <dgm:presLayoutVars>
          <dgm:hierBranch/>
        </dgm:presLayoutVars>
      </dgm:prSet>
      <dgm:spPr/>
    </dgm:pt>
    <dgm:pt modelId="{7AC79A0B-9F82-426F-8A85-A1BD9F895AB5}" type="pres">
      <dgm:prSet presAssocID="{0335EA22-3ADA-4978-BEED-950D0F64E69A}" presName="rootComposite" presStyleCnt="0"/>
      <dgm:spPr/>
    </dgm:pt>
    <dgm:pt modelId="{D6E27F18-2815-4467-986E-763F40C329D0}" type="pres">
      <dgm:prSet presAssocID="{0335EA22-3ADA-4978-BEED-950D0F64E69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5788A540-4E6E-4A8B-9F52-13C90B6C1DC6}" type="pres">
      <dgm:prSet presAssocID="{0335EA22-3ADA-4978-BEED-950D0F64E69A}" presName="rootConnector" presStyleLbl="node2" presStyleIdx="1" presStyleCnt="3"/>
      <dgm:spPr/>
      <dgm:t>
        <a:bodyPr/>
        <a:lstStyle/>
        <a:p>
          <a:endParaRPr lang="th-TH"/>
        </a:p>
      </dgm:t>
    </dgm:pt>
    <dgm:pt modelId="{92F9A6FD-5799-4A4C-BC1A-3BF276FC0DAD}" type="pres">
      <dgm:prSet presAssocID="{0335EA22-3ADA-4978-BEED-950D0F64E69A}" presName="hierChild4" presStyleCnt="0"/>
      <dgm:spPr/>
    </dgm:pt>
    <dgm:pt modelId="{746C3B95-9B76-40F7-B96C-E7C31DF5EF52}" type="pres">
      <dgm:prSet presAssocID="{0335EA22-3ADA-4978-BEED-950D0F64E69A}" presName="hierChild5" presStyleCnt="0"/>
      <dgm:spPr/>
    </dgm:pt>
    <dgm:pt modelId="{EAFAC9E1-AECC-4AF4-9B26-A5B11DCD9387}" type="pres">
      <dgm:prSet presAssocID="{1D8FC641-73EE-497A-AC68-B63F9407E36D}" presName="Name35" presStyleLbl="parChTrans1D2" presStyleIdx="2" presStyleCnt="4"/>
      <dgm:spPr/>
      <dgm:t>
        <a:bodyPr/>
        <a:lstStyle/>
        <a:p>
          <a:endParaRPr lang="th-TH"/>
        </a:p>
      </dgm:t>
    </dgm:pt>
    <dgm:pt modelId="{0D0C5DF2-DA0D-45C9-8F57-70A7489B40D1}" type="pres">
      <dgm:prSet presAssocID="{A1FC8BBF-06F2-44EA-AF20-6696E18AA3E7}" presName="hierRoot2" presStyleCnt="0">
        <dgm:presLayoutVars>
          <dgm:hierBranch/>
        </dgm:presLayoutVars>
      </dgm:prSet>
      <dgm:spPr/>
    </dgm:pt>
    <dgm:pt modelId="{F623545D-36E4-488D-A33F-A79BEF848914}" type="pres">
      <dgm:prSet presAssocID="{A1FC8BBF-06F2-44EA-AF20-6696E18AA3E7}" presName="rootComposite" presStyleCnt="0"/>
      <dgm:spPr/>
    </dgm:pt>
    <dgm:pt modelId="{E8A438A3-F53A-4173-8B85-1458DD0E449A}" type="pres">
      <dgm:prSet presAssocID="{A1FC8BBF-06F2-44EA-AF20-6696E18AA3E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5B2B0F2-575B-4187-933D-CBFB7B993492}" type="pres">
      <dgm:prSet presAssocID="{A1FC8BBF-06F2-44EA-AF20-6696E18AA3E7}" presName="rootConnector" presStyleLbl="node2" presStyleIdx="2" presStyleCnt="3"/>
      <dgm:spPr/>
      <dgm:t>
        <a:bodyPr/>
        <a:lstStyle/>
        <a:p>
          <a:endParaRPr lang="th-TH"/>
        </a:p>
      </dgm:t>
    </dgm:pt>
    <dgm:pt modelId="{630A2BAA-5B03-4E6A-B1A6-06BA0483ACD0}" type="pres">
      <dgm:prSet presAssocID="{A1FC8BBF-06F2-44EA-AF20-6696E18AA3E7}" presName="hierChild4" presStyleCnt="0"/>
      <dgm:spPr/>
    </dgm:pt>
    <dgm:pt modelId="{DB65A6B0-6BC8-4233-9317-DD2081C655C4}" type="pres">
      <dgm:prSet presAssocID="{A1FC8BBF-06F2-44EA-AF20-6696E18AA3E7}" presName="hierChild5" presStyleCnt="0"/>
      <dgm:spPr/>
    </dgm:pt>
    <dgm:pt modelId="{1095D416-6DC1-4CF7-8FD6-83BCA5869FCA}" type="pres">
      <dgm:prSet presAssocID="{AE32C392-C2D6-46A8-A845-68F8D75F80F0}" presName="hierChild3" presStyleCnt="0"/>
      <dgm:spPr/>
    </dgm:pt>
    <dgm:pt modelId="{C66B04A8-8F73-4943-B9D4-0CA3DC82981A}" type="pres">
      <dgm:prSet presAssocID="{C0A7C27F-D283-424A-A5F7-A952B01DB615}" presName="Name111" presStyleLbl="parChTrans1D2" presStyleIdx="3" presStyleCnt="4"/>
      <dgm:spPr/>
      <dgm:t>
        <a:bodyPr/>
        <a:lstStyle/>
        <a:p>
          <a:endParaRPr lang="th-TH"/>
        </a:p>
      </dgm:t>
    </dgm:pt>
    <dgm:pt modelId="{7B493117-8CE3-4106-97DA-B9E158C7F538}" type="pres">
      <dgm:prSet presAssocID="{6B6A1B13-AC83-4394-B44B-CC4D792336A7}" presName="hierRoot3" presStyleCnt="0">
        <dgm:presLayoutVars>
          <dgm:hierBranch/>
        </dgm:presLayoutVars>
      </dgm:prSet>
      <dgm:spPr/>
    </dgm:pt>
    <dgm:pt modelId="{8E4B6B5C-BB32-4F2B-AF55-BADFF73C1138}" type="pres">
      <dgm:prSet presAssocID="{6B6A1B13-AC83-4394-B44B-CC4D792336A7}" presName="rootComposite3" presStyleCnt="0"/>
      <dgm:spPr/>
    </dgm:pt>
    <dgm:pt modelId="{D0718FB1-62EA-4E2B-B294-6293BD98A6C4}" type="pres">
      <dgm:prSet presAssocID="{6B6A1B13-AC83-4394-B44B-CC4D792336A7}" presName="rootText3" presStyleLbl="asst1" presStyleIdx="0" presStyleCnt="1" custScaleX="156704" custScaleY="7351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B49A7B0-D0CA-4DF0-B3F2-F44A496FE059}" type="pres">
      <dgm:prSet presAssocID="{6B6A1B13-AC83-4394-B44B-CC4D792336A7}" presName="rootConnector3" presStyleLbl="asst1" presStyleIdx="0" presStyleCnt="1"/>
      <dgm:spPr/>
      <dgm:t>
        <a:bodyPr/>
        <a:lstStyle/>
        <a:p>
          <a:endParaRPr lang="th-TH"/>
        </a:p>
      </dgm:t>
    </dgm:pt>
    <dgm:pt modelId="{BAE85F43-9690-43B9-AAE3-C59362A5B11F}" type="pres">
      <dgm:prSet presAssocID="{6B6A1B13-AC83-4394-B44B-CC4D792336A7}" presName="hierChild6" presStyleCnt="0"/>
      <dgm:spPr/>
    </dgm:pt>
    <dgm:pt modelId="{C8CA2A33-B4B9-490A-BC74-B61519A6718B}" type="pres">
      <dgm:prSet presAssocID="{EF1DABD2-5CFC-49AA-AF9F-3DE3D78577F6}" presName="Name35" presStyleLbl="parChTrans1D3" presStyleIdx="0" presStyleCnt="1"/>
      <dgm:spPr/>
      <dgm:t>
        <a:bodyPr/>
        <a:lstStyle/>
        <a:p>
          <a:endParaRPr lang="th-TH"/>
        </a:p>
      </dgm:t>
    </dgm:pt>
    <dgm:pt modelId="{145B7479-4D84-46F7-A1F9-44252000B223}" type="pres">
      <dgm:prSet presAssocID="{6B01D474-4030-4408-A709-DE2827A5B07A}" presName="hierRoot2" presStyleCnt="0">
        <dgm:presLayoutVars>
          <dgm:hierBranch val="r"/>
        </dgm:presLayoutVars>
      </dgm:prSet>
      <dgm:spPr/>
    </dgm:pt>
    <dgm:pt modelId="{4D0288C8-E61D-4D30-B454-57C3820F0713}" type="pres">
      <dgm:prSet presAssocID="{6B01D474-4030-4408-A709-DE2827A5B07A}" presName="rootComposite" presStyleCnt="0"/>
      <dgm:spPr/>
    </dgm:pt>
    <dgm:pt modelId="{127D0E96-DF6F-4539-A224-809B8218ED4B}" type="pres">
      <dgm:prSet presAssocID="{6B01D474-4030-4408-A709-DE2827A5B07A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6DE23FA-5CF3-4ECE-84F5-8BC825F886C9}" type="pres">
      <dgm:prSet presAssocID="{6B01D474-4030-4408-A709-DE2827A5B07A}" presName="rootConnector" presStyleLbl="node3" presStyleIdx="0" presStyleCnt="1"/>
      <dgm:spPr/>
      <dgm:t>
        <a:bodyPr/>
        <a:lstStyle/>
        <a:p>
          <a:endParaRPr lang="th-TH"/>
        </a:p>
      </dgm:t>
    </dgm:pt>
    <dgm:pt modelId="{331B5A29-1DBD-4A59-90C6-6BEA8F125F8B}" type="pres">
      <dgm:prSet presAssocID="{6B01D474-4030-4408-A709-DE2827A5B07A}" presName="hierChild4" presStyleCnt="0"/>
      <dgm:spPr/>
    </dgm:pt>
    <dgm:pt modelId="{864341A6-EC92-48C3-897E-8AA96CCB448C}" type="pres">
      <dgm:prSet presAssocID="{6B01D474-4030-4408-A709-DE2827A5B07A}" presName="hierChild5" presStyleCnt="0"/>
      <dgm:spPr/>
    </dgm:pt>
    <dgm:pt modelId="{FF9C4670-1DDB-455D-A0A2-645811DE0774}" type="pres">
      <dgm:prSet presAssocID="{6B6A1B13-AC83-4394-B44B-CC4D792336A7}" presName="hierChild7" presStyleCnt="0"/>
      <dgm:spPr/>
    </dgm:pt>
  </dgm:ptLst>
  <dgm:cxnLst>
    <dgm:cxn modelId="{8562733D-BFB1-40E0-8435-5FF67608C9BD}" srcId="{AE32C392-C2D6-46A8-A845-68F8D75F80F0}" destId="{0335EA22-3ADA-4978-BEED-950D0F64E69A}" srcOrd="2" destOrd="0" parTransId="{8A98D3F2-86A7-42AD-98DF-02821A84DA08}" sibTransId="{77C3A3E2-9B05-4BE4-AF54-18AA3D85E62A}"/>
    <dgm:cxn modelId="{58C81319-1F51-40F6-91DD-029EED2FE0CE}" srcId="{AE32C392-C2D6-46A8-A845-68F8D75F80F0}" destId="{AC29EF99-14DA-4F60-8D20-B2F33FD2A8F0}" srcOrd="1" destOrd="0" parTransId="{B1B4F7AA-A0BA-4624-8113-442E8B0F6E1B}" sibTransId="{01CBE78A-CAEF-4C1F-9ADD-C7FBDE497939}"/>
    <dgm:cxn modelId="{7A6A992D-3708-4DD7-893B-DA90085938A2}" type="presOf" srcId="{EF1DABD2-5CFC-49AA-AF9F-3DE3D78577F6}" destId="{C8CA2A33-B4B9-490A-BC74-B61519A6718B}" srcOrd="0" destOrd="0" presId="urn:microsoft.com/office/officeart/2005/8/layout/orgChart1"/>
    <dgm:cxn modelId="{E62E4C2A-89A5-4313-9010-E6C587AE9186}" type="presOf" srcId="{A1FC8BBF-06F2-44EA-AF20-6696E18AA3E7}" destId="{E5B2B0F2-575B-4187-933D-CBFB7B993492}" srcOrd="1" destOrd="0" presId="urn:microsoft.com/office/officeart/2005/8/layout/orgChart1"/>
    <dgm:cxn modelId="{869FD0E8-4BF7-4A80-82B9-56BBE7BA2CF2}" type="presOf" srcId="{AE32C392-C2D6-46A8-A845-68F8D75F80F0}" destId="{BF4990C4-6B3B-495C-A1CC-1BFCA628BBCC}" srcOrd="1" destOrd="0" presId="urn:microsoft.com/office/officeart/2005/8/layout/orgChart1"/>
    <dgm:cxn modelId="{0E229BE2-2032-40E3-8357-3A2C9866C7C9}" srcId="{6B6A1B13-AC83-4394-B44B-CC4D792336A7}" destId="{6B01D474-4030-4408-A709-DE2827A5B07A}" srcOrd="0" destOrd="0" parTransId="{EF1DABD2-5CFC-49AA-AF9F-3DE3D78577F6}" sibTransId="{F1FC8354-B6F9-4FE3-A379-D980E34A6AB8}"/>
    <dgm:cxn modelId="{5562685A-5E8D-42DC-83F3-BBBF5F4F26D9}" type="presOf" srcId="{0335EA22-3ADA-4978-BEED-950D0F64E69A}" destId="{D6E27F18-2815-4467-986E-763F40C329D0}" srcOrd="0" destOrd="0" presId="urn:microsoft.com/office/officeart/2005/8/layout/orgChart1"/>
    <dgm:cxn modelId="{36F62F74-33FA-4327-930D-5539F7BF2428}" type="presOf" srcId="{A1FC8BBF-06F2-44EA-AF20-6696E18AA3E7}" destId="{E8A438A3-F53A-4173-8B85-1458DD0E449A}" srcOrd="0" destOrd="0" presId="urn:microsoft.com/office/officeart/2005/8/layout/orgChart1"/>
    <dgm:cxn modelId="{391DE84A-7813-4DE1-BFB5-8401EF1DA7EA}" srcId="{9037B6C7-C0F6-4C02-A226-B40E36915D4C}" destId="{AE32C392-C2D6-46A8-A845-68F8D75F80F0}" srcOrd="0" destOrd="0" parTransId="{ED86F645-11DD-4F4D-84BC-2BEA19FA643B}" sibTransId="{3830D195-6F81-4AAB-8638-749FD7FDE34A}"/>
    <dgm:cxn modelId="{7AC62C46-772F-4C23-A0DE-5DB4591DE7E5}" type="presOf" srcId="{8A98D3F2-86A7-42AD-98DF-02821A84DA08}" destId="{A31611B7-6F3F-44EB-AF50-EB1EEDCEE940}" srcOrd="0" destOrd="0" presId="urn:microsoft.com/office/officeart/2005/8/layout/orgChart1"/>
    <dgm:cxn modelId="{9B7CE2AD-07DE-4CE7-985E-2F27DBFB2327}" srcId="{AE32C392-C2D6-46A8-A845-68F8D75F80F0}" destId="{6B6A1B13-AC83-4394-B44B-CC4D792336A7}" srcOrd="0" destOrd="0" parTransId="{C0A7C27F-D283-424A-A5F7-A952B01DB615}" sibTransId="{6472D23F-8B51-4595-97B5-B9A1377E9697}"/>
    <dgm:cxn modelId="{62D74964-EB9C-4495-B014-8685CEE0B509}" type="presOf" srcId="{0335EA22-3ADA-4978-BEED-950D0F64E69A}" destId="{5788A540-4E6E-4A8B-9F52-13C90B6C1DC6}" srcOrd="1" destOrd="0" presId="urn:microsoft.com/office/officeart/2005/8/layout/orgChart1"/>
    <dgm:cxn modelId="{FD377C6B-F2D3-47AD-A9AB-BBF099DFA938}" type="presOf" srcId="{AC29EF99-14DA-4F60-8D20-B2F33FD2A8F0}" destId="{368CD7DC-3832-4272-8740-7041A873D711}" srcOrd="0" destOrd="0" presId="urn:microsoft.com/office/officeart/2005/8/layout/orgChart1"/>
    <dgm:cxn modelId="{BCED938F-4373-4C59-85B6-67E691AF790A}" type="presOf" srcId="{B1B4F7AA-A0BA-4624-8113-442E8B0F6E1B}" destId="{20DDFDE7-A823-4C6C-B8A1-02D6B5C2792A}" srcOrd="0" destOrd="0" presId="urn:microsoft.com/office/officeart/2005/8/layout/orgChart1"/>
    <dgm:cxn modelId="{8AE46A9F-C247-41DF-B3D0-20F0291DC050}" srcId="{AE32C392-C2D6-46A8-A845-68F8D75F80F0}" destId="{A1FC8BBF-06F2-44EA-AF20-6696E18AA3E7}" srcOrd="3" destOrd="0" parTransId="{1D8FC641-73EE-497A-AC68-B63F9407E36D}" sibTransId="{83072CD6-1A4C-4127-A91B-BC9494B8961D}"/>
    <dgm:cxn modelId="{62124B83-2C04-405E-8ACC-0D185FCAD6FD}" type="presOf" srcId="{9037B6C7-C0F6-4C02-A226-B40E36915D4C}" destId="{46E274D5-D38A-4944-966D-C7B93E70D185}" srcOrd="0" destOrd="0" presId="urn:microsoft.com/office/officeart/2005/8/layout/orgChart1"/>
    <dgm:cxn modelId="{E9F02551-71DF-40C1-8E57-D06759CE7284}" type="presOf" srcId="{6B6A1B13-AC83-4394-B44B-CC4D792336A7}" destId="{D0718FB1-62EA-4E2B-B294-6293BD98A6C4}" srcOrd="0" destOrd="0" presId="urn:microsoft.com/office/officeart/2005/8/layout/orgChart1"/>
    <dgm:cxn modelId="{37327065-E8C9-4662-AF86-B8BC7873A5AE}" type="presOf" srcId="{AC29EF99-14DA-4F60-8D20-B2F33FD2A8F0}" destId="{09553F83-46DA-4B89-9A5D-2D280D0C65E5}" srcOrd="1" destOrd="0" presId="urn:microsoft.com/office/officeart/2005/8/layout/orgChart1"/>
    <dgm:cxn modelId="{E4901BA6-593F-4473-830E-B6ACF16F89A1}" type="presOf" srcId="{6B6A1B13-AC83-4394-B44B-CC4D792336A7}" destId="{0B49A7B0-D0CA-4DF0-B3F2-F44A496FE059}" srcOrd="1" destOrd="0" presId="urn:microsoft.com/office/officeart/2005/8/layout/orgChart1"/>
    <dgm:cxn modelId="{C86D1DFB-1E38-4D98-B6EC-2F46A04F713F}" type="presOf" srcId="{1D8FC641-73EE-497A-AC68-B63F9407E36D}" destId="{EAFAC9E1-AECC-4AF4-9B26-A5B11DCD9387}" srcOrd="0" destOrd="0" presId="urn:microsoft.com/office/officeart/2005/8/layout/orgChart1"/>
    <dgm:cxn modelId="{BA56C667-6AB9-4BFD-BB20-1A8A0343C5B5}" type="presOf" srcId="{AE32C392-C2D6-46A8-A845-68F8D75F80F0}" destId="{3691D85B-5518-417E-9A46-AD401CEBC3E2}" srcOrd="0" destOrd="0" presId="urn:microsoft.com/office/officeart/2005/8/layout/orgChart1"/>
    <dgm:cxn modelId="{8B3B2396-2558-4FB7-9836-40F1EC5C7FC9}" type="presOf" srcId="{6B01D474-4030-4408-A709-DE2827A5B07A}" destId="{127D0E96-DF6F-4539-A224-809B8218ED4B}" srcOrd="0" destOrd="0" presId="urn:microsoft.com/office/officeart/2005/8/layout/orgChart1"/>
    <dgm:cxn modelId="{C4F5D839-F257-4544-A4D3-4A4336741B3E}" type="presOf" srcId="{6B01D474-4030-4408-A709-DE2827A5B07A}" destId="{C6DE23FA-5CF3-4ECE-84F5-8BC825F886C9}" srcOrd="1" destOrd="0" presId="urn:microsoft.com/office/officeart/2005/8/layout/orgChart1"/>
    <dgm:cxn modelId="{096A5601-90FB-4E3D-BB76-C3F7F2ACD14A}" type="presOf" srcId="{C0A7C27F-D283-424A-A5F7-A952B01DB615}" destId="{C66B04A8-8F73-4943-B9D4-0CA3DC82981A}" srcOrd="0" destOrd="0" presId="urn:microsoft.com/office/officeart/2005/8/layout/orgChart1"/>
    <dgm:cxn modelId="{53E55734-CF05-48FF-AC6C-7A5648BF5DCD}" type="presParOf" srcId="{46E274D5-D38A-4944-966D-C7B93E70D185}" destId="{438DFF91-8D40-4B51-9EB5-00383B392DE8}" srcOrd="0" destOrd="0" presId="urn:microsoft.com/office/officeart/2005/8/layout/orgChart1"/>
    <dgm:cxn modelId="{ABD462C4-4B86-4C59-B663-1D1FEB95085D}" type="presParOf" srcId="{438DFF91-8D40-4B51-9EB5-00383B392DE8}" destId="{8B2D81C6-4724-46BD-B08D-F92FC0B9ADAA}" srcOrd="0" destOrd="0" presId="urn:microsoft.com/office/officeart/2005/8/layout/orgChart1"/>
    <dgm:cxn modelId="{95016DA9-58DC-4B9B-9B58-4A1F6C80C95F}" type="presParOf" srcId="{8B2D81C6-4724-46BD-B08D-F92FC0B9ADAA}" destId="{3691D85B-5518-417E-9A46-AD401CEBC3E2}" srcOrd="0" destOrd="0" presId="urn:microsoft.com/office/officeart/2005/8/layout/orgChart1"/>
    <dgm:cxn modelId="{7E55DED9-A153-481B-8CFE-D943862C6B8A}" type="presParOf" srcId="{8B2D81C6-4724-46BD-B08D-F92FC0B9ADAA}" destId="{BF4990C4-6B3B-495C-A1CC-1BFCA628BBCC}" srcOrd="1" destOrd="0" presId="urn:microsoft.com/office/officeart/2005/8/layout/orgChart1"/>
    <dgm:cxn modelId="{20ED8408-EB00-4C0C-89C7-7EE6483F1A8E}" type="presParOf" srcId="{438DFF91-8D40-4B51-9EB5-00383B392DE8}" destId="{F575EF31-EA5C-4E0D-8101-038545DCB90E}" srcOrd="1" destOrd="0" presId="urn:microsoft.com/office/officeart/2005/8/layout/orgChart1"/>
    <dgm:cxn modelId="{50979C24-2161-44B2-829E-3BF7FD084B9C}" type="presParOf" srcId="{F575EF31-EA5C-4E0D-8101-038545DCB90E}" destId="{20DDFDE7-A823-4C6C-B8A1-02D6B5C2792A}" srcOrd="0" destOrd="0" presId="urn:microsoft.com/office/officeart/2005/8/layout/orgChart1"/>
    <dgm:cxn modelId="{0CDF5874-E8BC-419F-964A-9DB191A72A77}" type="presParOf" srcId="{F575EF31-EA5C-4E0D-8101-038545DCB90E}" destId="{ED99B44F-36E9-4E15-B3B8-35F89A6C143B}" srcOrd="1" destOrd="0" presId="urn:microsoft.com/office/officeart/2005/8/layout/orgChart1"/>
    <dgm:cxn modelId="{8F8095DD-307F-4CB2-AB97-F2CE19194D37}" type="presParOf" srcId="{ED99B44F-36E9-4E15-B3B8-35F89A6C143B}" destId="{CD1334DC-7901-4C75-8FE1-8F7937EE521A}" srcOrd="0" destOrd="0" presId="urn:microsoft.com/office/officeart/2005/8/layout/orgChart1"/>
    <dgm:cxn modelId="{02F0FDC8-EFAF-4E31-B36B-84C2EEE7EA3B}" type="presParOf" srcId="{CD1334DC-7901-4C75-8FE1-8F7937EE521A}" destId="{368CD7DC-3832-4272-8740-7041A873D711}" srcOrd="0" destOrd="0" presId="urn:microsoft.com/office/officeart/2005/8/layout/orgChart1"/>
    <dgm:cxn modelId="{98714552-E561-4F24-AF95-963305748707}" type="presParOf" srcId="{CD1334DC-7901-4C75-8FE1-8F7937EE521A}" destId="{09553F83-46DA-4B89-9A5D-2D280D0C65E5}" srcOrd="1" destOrd="0" presId="urn:microsoft.com/office/officeart/2005/8/layout/orgChart1"/>
    <dgm:cxn modelId="{957D50D2-3875-4014-BA35-438C26B2148A}" type="presParOf" srcId="{ED99B44F-36E9-4E15-B3B8-35F89A6C143B}" destId="{A0B39265-6B41-48FD-9383-2147DEFF6F05}" srcOrd="1" destOrd="0" presId="urn:microsoft.com/office/officeart/2005/8/layout/orgChart1"/>
    <dgm:cxn modelId="{C7D594A5-5122-4C19-AF8E-474398831075}" type="presParOf" srcId="{ED99B44F-36E9-4E15-B3B8-35F89A6C143B}" destId="{CA4C290E-C460-4658-815C-E37CE939F49B}" srcOrd="2" destOrd="0" presId="urn:microsoft.com/office/officeart/2005/8/layout/orgChart1"/>
    <dgm:cxn modelId="{FF0DDE84-ACCA-4F3F-B563-F690BEA214A7}" type="presParOf" srcId="{F575EF31-EA5C-4E0D-8101-038545DCB90E}" destId="{A31611B7-6F3F-44EB-AF50-EB1EEDCEE940}" srcOrd="2" destOrd="0" presId="urn:microsoft.com/office/officeart/2005/8/layout/orgChart1"/>
    <dgm:cxn modelId="{CB275666-4DDB-4B19-9804-E2C12B7CF93A}" type="presParOf" srcId="{F575EF31-EA5C-4E0D-8101-038545DCB90E}" destId="{F8520F20-D9DA-4AE1-8083-47864933C185}" srcOrd="3" destOrd="0" presId="urn:microsoft.com/office/officeart/2005/8/layout/orgChart1"/>
    <dgm:cxn modelId="{74852CCD-9A42-4852-AAFA-226E0DF2DC57}" type="presParOf" srcId="{F8520F20-D9DA-4AE1-8083-47864933C185}" destId="{7AC79A0B-9F82-426F-8A85-A1BD9F895AB5}" srcOrd="0" destOrd="0" presId="urn:microsoft.com/office/officeart/2005/8/layout/orgChart1"/>
    <dgm:cxn modelId="{AEEDF16F-7D00-4832-B0DB-33A6B0F64E5A}" type="presParOf" srcId="{7AC79A0B-9F82-426F-8A85-A1BD9F895AB5}" destId="{D6E27F18-2815-4467-986E-763F40C329D0}" srcOrd="0" destOrd="0" presId="urn:microsoft.com/office/officeart/2005/8/layout/orgChart1"/>
    <dgm:cxn modelId="{3DECC4EB-D883-404B-948D-C46A0B7334D2}" type="presParOf" srcId="{7AC79A0B-9F82-426F-8A85-A1BD9F895AB5}" destId="{5788A540-4E6E-4A8B-9F52-13C90B6C1DC6}" srcOrd="1" destOrd="0" presId="urn:microsoft.com/office/officeart/2005/8/layout/orgChart1"/>
    <dgm:cxn modelId="{BF6EEA1F-8864-4B76-86A9-267F5CC06C98}" type="presParOf" srcId="{F8520F20-D9DA-4AE1-8083-47864933C185}" destId="{92F9A6FD-5799-4A4C-BC1A-3BF276FC0DAD}" srcOrd="1" destOrd="0" presId="urn:microsoft.com/office/officeart/2005/8/layout/orgChart1"/>
    <dgm:cxn modelId="{5CFB5122-7F93-4CDB-A171-89BE8128A48C}" type="presParOf" srcId="{F8520F20-D9DA-4AE1-8083-47864933C185}" destId="{746C3B95-9B76-40F7-B96C-E7C31DF5EF52}" srcOrd="2" destOrd="0" presId="urn:microsoft.com/office/officeart/2005/8/layout/orgChart1"/>
    <dgm:cxn modelId="{DF8FCDC7-93AA-4932-8D79-FDA7C79CC552}" type="presParOf" srcId="{F575EF31-EA5C-4E0D-8101-038545DCB90E}" destId="{EAFAC9E1-AECC-4AF4-9B26-A5B11DCD9387}" srcOrd="4" destOrd="0" presId="urn:microsoft.com/office/officeart/2005/8/layout/orgChart1"/>
    <dgm:cxn modelId="{AB003278-FAEE-41B4-BC93-B51F1320FDD0}" type="presParOf" srcId="{F575EF31-EA5C-4E0D-8101-038545DCB90E}" destId="{0D0C5DF2-DA0D-45C9-8F57-70A7489B40D1}" srcOrd="5" destOrd="0" presId="urn:microsoft.com/office/officeart/2005/8/layout/orgChart1"/>
    <dgm:cxn modelId="{13B9E8F8-B79E-4075-A27B-62A13958C309}" type="presParOf" srcId="{0D0C5DF2-DA0D-45C9-8F57-70A7489B40D1}" destId="{F623545D-36E4-488D-A33F-A79BEF848914}" srcOrd="0" destOrd="0" presId="urn:microsoft.com/office/officeart/2005/8/layout/orgChart1"/>
    <dgm:cxn modelId="{5B97480A-1A93-4303-8EDA-B99E90827B9C}" type="presParOf" srcId="{F623545D-36E4-488D-A33F-A79BEF848914}" destId="{E8A438A3-F53A-4173-8B85-1458DD0E449A}" srcOrd="0" destOrd="0" presId="urn:microsoft.com/office/officeart/2005/8/layout/orgChart1"/>
    <dgm:cxn modelId="{6476392F-56B6-4634-A14A-EB26C8B87FE2}" type="presParOf" srcId="{F623545D-36E4-488D-A33F-A79BEF848914}" destId="{E5B2B0F2-575B-4187-933D-CBFB7B993492}" srcOrd="1" destOrd="0" presId="urn:microsoft.com/office/officeart/2005/8/layout/orgChart1"/>
    <dgm:cxn modelId="{3B429279-F4E4-41B4-B3A7-6F2732DED822}" type="presParOf" srcId="{0D0C5DF2-DA0D-45C9-8F57-70A7489B40D1}" destId="{630A2BAA-5B03-4E6A-B1A6-06BA0483ACD0}" srcOrd="1" destOrd="0" presId="urn:microsoft.com/office/officeart/2005/8/layout/orgChart1"/>
    <dgm:cxn modelId="{E7600995-03AF-463A-AB30-31B7F855E8DB}" type="presParOf" srcId="{0D0C5DF2-DA0D-45C9-8F57-70A7489B40D1}" destId="{DB65A6B0-6BC8-4233-9317-DD2081C655C4}" srcOrd="2" destOrd="0" presId="urn:microsoft.com/office/officeart/2005/8/layout/orgChart1"/>
    <dgm:cxn modelId="{A36900C0-BBA5-47A5-B310-0C990B663747}" type="presParOf" srcId="{438DFF91-8D40-4B51-9EB5-00383B392DE8}" destId="{1095D416-6DC1-4CF7-8FD6-83BCA5869FCA}" srcOrd="2" destOrd="0" presId="urn:microsoft.com/office/officeart/2005/8/layout/orgChart1"/>
    <dgm:cxn modelId="{AE0B3AF7-51BC-4BE2-B387-757A7C983CA2}" type="presParOf" srcId="{1095D416-6DC1-4CF7-8FD6-83BCA5869FCA}" destId="{C66B04A8-8F73-4943-B9D4-0CA3DC82981A}" srcOrd="0" destOrd="0" presId="urn:microsoft.com/office/officeart/2005/8/layout/orgChart1"/>
    <dgm:cxn modelId="{2AB54FCA-93E5-43B1-ADA6-38FF24D8DFC6}" type="presParOf" srcId="{1095D416-6DC1-4CF7-8FD6-83BCA5869FCA}" destId="{7B493117-8CE3-4106-97DA-B9E158C7F538}" srcOrd="1" destOrd="0" presId="urn:microsoft.com/office/officeart/2005/8/layout/orgChart1"/>
    <dgm:cxn modelId="{6BB36B47-DB06-46E0-AF63-A9D95D3BCE9E}" type="presParOf" srcId="{7B493117-8CE3-4106-97DA-B9E158C7F538}" destId="{8E4B6B5C-BB32-4F2B-AF55-BADFF73C1138}" srcOrd="0" destOrd="0" presId="urn:microsoft.com/office/officeart/2005/8/layout/orgChart1"/>
    <dgm:cxn modelId="{DF26C1C4-17C5-4431-8C00-E194C8705CF1}" type="presParOf" srcId="{8E4B6B5C-BB32-4F2B-AF55-BADFF73C1138}" destId="{D0718FB1-62EA-4E2B-B294-6293BD98A6C4}" srcOrd="0" destOrd="0" presId="urn:microsoft.com/office/officeart/2005/8/layout/orgChart1"/>
    <dgm:cxn modelId="{4A927185-79CD-448D-AE7B-537D08F866E6}" type="presParOf" srcId="{8E4B6B5C-BB32-4F2B-AF55-BADFF73C1138}" destId="{0B49A7B0-D0CA-4DF0-B3F2-F44A496FE059}" srcOrd="1" destOrd="0" presId="urn:microsoft.com/office/officeart/2005/8/layout/orgChart1"/>
    <dgm:cxn modelId="{BC3D9AAA-C777-4100-9812-89A6C5472FA5}" type="presParOf" srcId="{7B493117-8CE3-4106-97DA-B9E158C7F538}" destId="{BAE85F43-9690-43B9-AAE3-C59362A5B11F}" srcOrd="1" destOrd="0" presId="urn:microsoft.com/office/officeart/2005/8/layout/orgChart1"/>
    <dgm:cxn modelId="{E8872486-0181-4872-93F7-089002A99142}" type="presParOf" srcId="{BAE85F43-9690-43B9-AAE3-C59362A5B11F}" destId="{C8CA2A33-B4B9-490A-BC74-B61519A6718B}" srcOrd="0" destOrd="0" presId="urn:microsoft.com/office/officeart/2005/8/layout/orgChart1"/>
    <dgm:cxn modelId="{39604441-E0E4-4B87-B3B9-E067EFAD201B}" type="presParOf" srcId="{BAE85F43-9690-43B9-AAE3-C59362A5B11F}" destId="{145B7479-4D84-46F7-A1F9-44252000B223}" srcOrd="1" destOrd="0" presId="urn:microsoft.com/office/officeart/2005/8/layout/orgChart1"/>
    <dgm:cxn modelId="{274A1D6C-1587-46FC-8FA1-F9A8FD895AC3}" type="presParOf" srcId="{145B7479-4D84-46F7-A1F9-44252000B223}" destId="{4D0288C8-E61D-4D30-B454-57C3820F0713}" srcOrd="0" destOrd="0" presId="urn:microsoft.com/office/officeart/2005/8/layout/orgChart1"/>
    <dgm:cxn modelId="{535C5FF0-5E20-4A8C-AD6A-1753B796B6D5}" type="presParOf" srcId="{4D0288C8-E61D-4D30-B454-57C3820F0713}" destId="{127D0E96-DF6F-4539-A224-809B8218ED4B}" srcOrd="0" destOrd="0" presId="urn:microsoft.com/office/officeart/2005/8/layout/orgChart1"/>
    <dgm:cxn modelId="{54270D50-D7D7-455D-B556-94EC9B15C0A6}" type="presParOf" srcId="{4D0288C8-E61D-4D30-B454-57C3820F0713}" destId="{C6DE23FA-5CF3-4ECE-84F5-8BC825F886C9}" srcOrd="1" destOrd="0" presId="urn:microsoft.com/office/officeart/2005/8/layout/orgChart1"/>
    <dgm:cxn modelId="{3E9FD98F-6C3D-4D0E-BA64-1D8EE8CC674A}" type="presParOf" srcId="{145B7479-4D84-46F7-A1F9-44252000B223}" destId="{331B5A29-1DBD-4A59-90C6-6BEA8F125F8B}" srcOrd="1" destOrd="0" presId="urn:microsoft.com/office/officeart/2005/8/layout/orgChart1"/>
    <dgm:cxn modelId="{0895C431-B088-44C9-8CFD-F853E47D46F3}" type="presParOf" srcId="{145B7479-4D84-46F7-A1F9-44252000B223}" destId="{864341A6-EC92-48C3-897E-8AA96CCB448C}" srcOrd="2" destOrd="0" presId="urn:microsoft.com/office/officeart/2005/8/layout/orgChart1"/>
    <dgm:cxn modelId="{5D58776B-1839-49F3-8359-00A17276C009}" type="presParOf" srcId="{7B493117-8CE3-4106-97DA-B9E158C7F538}" destId="{FF9C4670-1DDB-455D-A0A2-645811DE07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D4E041-2D40-48D5-AC1F-EAD09B7106D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297E9FE-F2FB-4621-BE95-E718CEF98D3E}">
      <dgm:prSet/>
      <dgm:spPr/>
      <dgm:t>
        <a:bodyPr/>
        <a:lstStyle/>
        <a:p>
          <a:pPr marR="0" algn="ctr" rtl="0"/>
          <a:r>
            <a:rPr lang="th-TH" baseline="0" smtClean="0">
              <a:latin typeface="TH SarabunIT?"/>
            </a:rPr>
            <a:t>ปลัด อบต.</a:t>
          </a:r>
          <a:endParaRPr lang="th-TH" smtClean="0"/>
        </a:p>
      </dgm:t>
    </dgm:pt>
    <dgm:pt modelId="{5DD406BB-BFE0-4EEE-9780-FFB47F08E322}" type="parTrans" cxnId="{80F98C73-2A8A-43FE-BD48-EBE3B05FDBF0}">
      <dgm:prSet/>
      <dgm:spPr/>
    </dgm:pt>
    <dgm:pt modelId="{4F5EC10F-3AD8-48D3-B0B8-5BD3EF544ADD}" type="sibTrans" cxnId="{80F98C73-2A8A-43FE-BD48-EBE3B05FDBF0}">
      <dgm:prSet/>
      <dgm:spPr/>
    </dgm:pt>
    <dgm:pt modelId="{0FE889A1-A0E2-4287-9A20-3C88E9E3248A}" type="asst">
      <dgm:prSet/>
      <dgm:spPr/>
      <dgm:t>
        <a:bodyPr/>
        <a:lstStyle/>
        <a:p>
          <a:pPr marR="0" algn="ctr" rtl="0"/>
          <a:r>
            <a:rPr lang="th-TH" baseline="0" smtClean="0">
              <a:latin typeface="TH SarabunIT?"/>
            </a:rPr>
            <a:t>รองปลัด อบต.</a:t>
          </a:r>
          <a:endParaRPr lang="th-TH" smtClean="0"/>
        </a:p>
      </dgm:t>
    </dgm:pt>
    <dgm:pt modelId="{AABD6309-E584-4164-93F2-735222A79B25}" type="parTrans" cxnId="{73365E16-F790-4B18-9098-09E3C9369F46}">
      <dgm:prSet/>
      <dgm:spPr/>
    </dgm:pt>
    <dgm:pt modelId="{C97CEB13-F378-4924-8B7F-51CAB899EF80}" type="sibTrans" cxnId="{73365E16-F790-4B18-9098-09E3C9369F46}">
      <dgm:prSet/>
      <dgm:spPr/>
    </dgm:pt>
    <dgm:pt modelId="{5277C86F-5E24-489D-8690-6A454E503D24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สำนักงานปลัด	</a:t>
          </a:r>
          <a:endParaRPr lang="th-TH" smtClean="0"/>
        </a:p>
      </dgm:t>
    </dgm:pt>
    <dgm:pt modelId="{03F16844-C974-4C80-B4B7-19CB3F07B94C}" type="parTrans" cxnId="{EE6B9F1A-6878-481C-A210-2A49E4FEDF9F}">
      <dgm:prSet/>
      <dgm:spPr/>
    </dgm:pt>
    <dgm:pt modelId="{99B29C5D-37D1-4207-9D72-A753579E93B4}" type="sibTrans" cxnId="{EE6B9F1A-6878-481C-A210-2A49E4FEDF9F}">
      <dgm:prSet/>
      <dgm:spPr/>
    </dgm:pt>
    <dgm:pt modelId="{697BD503-12A7-4DC5-8134-5E3CA9642046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กองคลัง</a:t>
          </a:r>
          <a:endParaRPr lang="th-TH" smtClean="0"/>
        </a:p>
      </dgm:t>
    </dgm:pt>
    <dgm:pt modelId="{79FDFDEF-24C2-4FA3-9B4B-65767DE11983}" type="parTrans" cxnId="{4DA1D2CF-4977-4797-B463-E07FAB5D1503}">
      <dgm:prSet/>
      <dgm:spPr/>
    </dgm:pt>
    <dgm:pt modelId="{BF249DDC-1FA0-4CF9-8313-2301ACCD688D}" type="sibTrans" cxnId="{4DA1D2CF-4977-4797-B463-E07FAB5D1503}">
      <dgm:prSet/>
      <dgm:spPr/>
    </dgm:pt>
    <dgm:pt modelId="{5E2B2BF5-F4ED-494B-AE50-506E7409D2BB}">
      <dgm:prSet/>
      <dgm:spPr/>
      <dgm:t>
        <a:bodyPr/>
        <a:lstStyle/>
        <a:p>
          <a:pPr marR="0" algn="ctr" rtl="0"/>
          <a:r>
            <a:rPr lang="th-TH" baseline="0" smtClean="0">
              <a:latin typeface="Cordia New"/>
              <a:cs typeface="Cordia New"/>
            </a:rPr>
            <a:t>กองช่าง</a:t>
          </a:r>
          <a:endParaRPr lang="th-TH" smtClean="0"/>
        </a:p>
      </dgm:t>
    </dgm:pt>
    <dgm:pt modelId="{50F4C818-8C54-4B06-9330-DA7765C87F09}" type="parTrans" cxnId="{12C2AB96-09C3-4A8A-8816-BA649CA88E96}">
      <dgm:prSet/>
      <dgm:spPr/>
    </dgm:pt>
    <dgm:pt modelId="{20B0F04E-EE22-4B7A-87E7-FAFCC2AF9FB9}" type="sibTrans" cxnId="{12C2AB96-09C3-4A8A-8816-BA649CA88E96}">
      <dgm:prSet/>
      <dgm:spPr/>
    </dgm:pt>
    <dgm:pt modelId="{9E6A3146-5D33-482A-94F3-1F3E5ED22198}" type="pres">
      <dgm:prSet presAssocID="{00D4E041-2D40-48D5-AC1F-EAD09B7106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DE97711-B6D5-4622-B8ED-0B906BEEE5DB}" type="pres">
      <dgm:prSet presAssocID="{C297E9FE-F2FB-4621-BE95-E718CEF98D3E}" presName="hierRoot1" presStyleCnt="0">
        <dgm:presLayoutVars>
          <dgm:hierBranch/>
        </dgm:presLayoutVars>
      </dgm:prSet>
      <dgm:spPr/>
    </dgm:pt>
    <dgm:pt modelId="{9BF012BD-E7F2-48CA-AE7D-64CC8E412F9F}" type="pres">
      <dgm:prSet presAssocID="{C297E9FE-F2FB-4621-BE95-E718CEF98D3E}" presName="rootComposite1" presStyleCnt="0"/>
      <dgm:spPr/>
    </dgm:pt>
    <dgm:pt modelId="{960FBF13-B8EF-4A99-9C83-F270E00B45C9}" type="pres">
      <dgm:prSet presAssocID="{C297E9FE-F2FB-4621-BE95-E718CEF98D3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7E55019-EB70-41D9-AA37-F358E93D9605}" type="pres">
      <dgm:prSet presAssocID="{C297E9FE-F2FB-4621-BE95-E718CEF98D3E}" presName="rootConnector1" presStyleLbl="node1" presStyleIdx="0" presStyleCnt="0"/>
      <dgm:spPr/>
      <dgm:t>
        <a:bodyPr/>
        <a:lstStyle/>
        <a:p>
          <a:endParaRPr lang="th-TH"/>
        </a:p>
      </dgm:t>
    </dgm:pt>
    <dgm:pt modelId="{700691DE-7C62-4081-9E3C-442D305A60E8}" type="pres">
      <dgm:prSet presAssocID="{C297E9FE-F2FB-4621-BE95-E718CEF98D3E}" presName="hierChild2" presStyleCnt="0"/>
      <dgm:spPr/>
    </dgm:pt>
    <dgm:pt modelId="{34B28603-EECD-4CFD-9729-198D933498BE}" type="pres">
      <dgm:prSet presAssocID="{03F16844-C974-4C80-B4B7-19CB3F07B94C}" presName="Name35" presStyleLbl="parChTrans1D2" presStyleIdx="0" presStyleCnt="4"/>
      <dgm:spPr/>
    </dgm:pt>
    <dgm:pt modelId="{046EF401-313E-4717-9F43-3CF561F6BAA7}" type="pres">
      <dgm:prSet presAssocID="{5277C86F-5E24-489D-8690-6A454E503D24}" presName="hierRoot2" presStyleCnt="0">
        <dgm:presLayoutVars>
          <dgm:hierBranch/>
        </dgm:presLayoutVars>
      </dgm:prSet>
      <dgm:spPr/>
    </dgm:pt>
    <dgm:pt modelId="{7729160B-6997-4854-97F4-E3B1191F60F2}" type="pres">
      <dgm:prSet presAssocID="{5277C86F-5E24-489D-8690-6A454E503D24}" presName="rootComposite" presStyleCnt="0"/>
      <dgm:spPr/>
    </dgm:pt>
    <dgm:pt modelId="{D069F9C0-02C3-4BDE-9512-A8C4F9FD23A9}" type="pres">
      <dgm:prSet presAssocID="{5277C86F-5E24-489D-8690-6A454E503D24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FEC8063-DB53-4406-B3BC-0A40F53D29C9}" type="pres">
      <dgm:prSet presAssocID="{5277C86F-5E24-489D-8690-6A454E503D24}" presName="rootConnector" presStyleLbl="node2" presStyleIdx="0" presStyleCnt="3"/>
      <dgm:spPr/>
      <dgm:t>
        <a:bodyPr/>
        <a:lstStyle/>
        <a:p>
          <a:endParaRPr lang="th-TH"/>
        </a:p>
      </dgm:t>
    </dgm:pt>
    <dgm:pt modelId="{7A9FB984-D2E6-4786-997A-35E3BFEC1EB8}" type="pres">
      <dgm:prSet presAssocID="{5277C86F-5E24-489D-8690-6A454E503D24}" presName="hierChild4" presStyleCnt="0"/>
      <dgm:spPr/>
    </dgm:pt>
    <dgm:pt modelId="{95F87C67-FD09-4B11-800B-B291B6850FED}" type="pres">
      <dgm:prSet presAssocID="{5277C86F-5E24-489D-8690-6A454E503D24}" presName="hierChild5" presStyleCnt="0"/>
      <dgm:spPr/>
    </dgm:pt>
    <dgm:pt modelId="{40C339C6-168F-437B-9378-E25F56CA4989}" type="pres">
      <dgm:prSet presAssocID="{79FDFDEF-24C2-4FA3-9B4B-65767DE11983}" presName="Name35" presStyleLbl="parChTrans1D2" presStyleIdx="1" presStyleCnt="4"/>
      <dgm:spPr/>
    </dgm:pt>
    <dgm:pt modelId="{3B776A6F-7D51-4306-A148-8EC1F88BB6E2}" type="pres">
      <dgm:prSet presAssocID="{697BD503-12A7-4DC5-8134-5E3CA9642046}" presName="hierRoot2" presStyleCnt="0">
        <dgm:presLayoutVars>
          <dgm:hierBranch/>
        </dgm:presLayoutVars>
      </dgm:prSet>
      <dgm:spPr/>
    </dgm:pt>
    <dgm:pt modelId="{BDCB00CF-C4A0-4FFE-92D7-0F7FA8E0C792}" type="pres">
      <dgm:prSet presAssocID="{697BD503-12A7-4DC5-8134-5E3CA9642046}" presName="rootComposite" presStyleCnt="0"/>
      <dgm:spPr/>
    </dgm:pt>
    <dgm:pt modelId="{3D2D5C6B-3220-43D8-A16C-45CF7F40B5AE}" type="pres">
      <dgm:prSet presAssocID="{697BD503-12A7-4DC5-8134-5E3CA964204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D16CF6DA-A2EB-4F86-851B-055FA5473F72}" type="pres">
      <dgm:prSet presAssocID="{697BD503-12A7-4DC5-8134-5E3CA9642046}" presName="rootConnector" presStyleLbl="node2" presStyleIdx="1" presStyleCnt="3"/>
      <dgm:spPr/>
      <dgm:t>
        <a:bodyPr/>
        <a:lstStyle/>
        <a:p>
          <a:endParaRPr lang="th-TH"/>
        </a:p>
      </dgm:t>
    </dgm:pt>
    <dgm:pt modelId="{06AC5694-1CBA-4821-B11F-0902C27F9778}" type="pres">
      <dgm:prSet presAssocID="{697BD503-12A7-4DC5-8134-5E3CA9642046}" presName="hierChild4" presStyleCnt="0"/>
      <dgm:spPr/>
    </dgm:pt>
    <dgm:pt modelId="{9D2110DE-F50B-4C94-8581-7544519E7446}" type="pres">
      <dgm:prSet presAssocID="{697BD503-12A7-4DC5-8134-5E3CA9642046}" presName="hierChild5" presStyleCnt="0"/>
      <dgm:spPr/>
    </dgm:pt>
    <dgm:pt modelId="{C614F1B1-398E-48E7-9254-16A0D2817132}" type="pres">
      <dgm:prSet presAssocID="{50F4C818-8C54-4B06-9330-DA7765C87F09}" presName="Name35" presStyleLbl="parChTrans1D2" presStyleIdx="2" presStyleCnt="4"/>
      <dgm:spPr/>
    </dgm:pt>
    <dgm:pt modelId="{7C8F0486-2AB1-4013-A793-454E9FC1C411}" type="pres">
      <dgm:prSet presAssocID="{5E2B2BF5-F4ED-494B-AE50-506E7409D2BB}" presName="hierRoot2" presStyleCnt="0">
        <dgm:presLayoutVars>
          <dgm:hierBranch/>
        </dgm:presLayoutVars>
      </dgm:prSet>
      <dgm:spPr/>
    </dgm:pt>
    <dgm:pt modelId="{AF04476C-6435-46EE-B66C-ABA73B249793}" type="pres">
      <dgm:prSet presAssocID="{5E2B2BF5-F4ED-494B-AE50-506E7409D2BB}" presName="rootComposite" presStyleCnt="0"/>
      <dgm:spPr/>
    </dgm:pt>
    <dgm:pt modelId="{2A79E1E4-8F8B-469B-A7DA-FF2A9DF3EDB3}" type="pres">
      <dgm:prSet presAssocID="{5E2B2BF5-F4ED-494B-AE50-506E7409D2B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3210C345-2417-45F7-AE2F-6FB259FAC0A0}" type="pres">
      <dgm:prSet presAssocID="{5E2B2BF5-F4ED-494B-AE50-506E7409D2BB}" presName="rootConnector" presStyleLbl="node2" presStyleIdx="2" presStyleCnt="3"/>
      <dgm:spPr/>
      <dgm:t>
        <a:bodyPr/>
        <a:lstStyle/>
        <a:p>
          <a:endParaRPr lang="th-TH"/>
        </a:p>
      </dgm:t>
    </dgm:pt>
    <dgm:pt modelId="{6E19F2C4-34CD-4D4F-A8D4-CBC6BB775939}" type="pres">
      <dgm:prSet presAssocID="{5E2B2BF5-F4ED-494B-AE50-506E7409D2BB}" presName="hierChild4" presStyleCnt="0"/>
      <dgm:spPr/>
    </dgm:pt>
    <dgm:pt modelId="{05217ED4-B2DE-49E1-8741-B8564D4B943D}" type="pres">
      <dgm:prSet presAssocID="{5E2B2BF5-F4ED-494B-AE50-506E7409D2BB}" presName="hierChild5" presStyleCnt="0"/>
      <dgm:spPr/>
    </dgm:pt>
    <dgm:pt modelId="{F3E89944-C9B0-466F-8415-0BBAE956B5EF}" type="pres">
      <dgm:prSet presAssocID="{C297E9FE-F2FB-4621-BE95-E718CEF98D3E}" presName="hierChild3" presStyleCnt="0"/>
      <dgm:spPr/>
    </dgm:pt>
    <dgm:pt modelId="{254D7D39-580A-4665-A99F-F5FA4DDB90F5}" type="pres">
      <dgm:prSet presAssocID="{AABD6309-E584-4164-93F2-735222A79B25}" presName="Name111" presStyleLbl="parChTrans1D2" presStyleIdx="3" presStyleCnt="4"/>
      <dgm:spPr/>
    </dgm:pt>
    <dgm:pt modelId="{D7472825-CB77-43A1-93D8-1DB77BCA69CC}" type="pres">
      <dgm:prSet presAssocID="{0FE889A1-A0E2-4287-9A20-3C88E9E3248A}" presName="hierRoot3" presStyleCnt="0">
        <dgm:presLayoutVars>
          <dgm:hierBranch/>
        </dgm:presLayoutVars>
      </dgm:prSet>
      <dgm:spPr/>
    </dgm:pt>
    <dgm:pt modelId="{2D8F102B-DBC3-4BED-BDBE-B58F876317EE}" type="pres">
      <dgm:prSet presAssocID="{0FE889A1-A0E2-4287-9A20-3C88E9E3248A}" presName="rootComposite3" presStyleCnt="0"/>
      <dgm:spPr/>
    </dgm:pt>
    <dgm:pt modelId="{BE5B7172-38EF-4CD9-A678-9CDE50CEEEC8}" type="pres">
      <dgm:prSet presAssocID="{0FE889A1-A0E2-4287-9A20-3C88E9E3248A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85ED5C1-F59F-4C0B-9B29-C8B327A896DA}" type="pres">
      <dgm:prSet presAssocID="{0FE889A1-A0E2-4287-9A20-3C88E9E3248A}" presName="rootConnector3" presStyleLbl="asst1" presStyleIdx="0" presStyleCnt="1"/>
      <dgm:spPr/>
      <dgm:t>
        <a:bodyPr/>
        <a:lstStyle/>
        <a:p>
          <a:endParaRPr lang="th-TH"/>
        </a:p>
      </dgm:t>
    </dgm:pt>
    <dgm:pt modelId="{7A394468-ECC6-4E1C-B1CE-D2F7DB195F00}" type="pres">
      <dgm:prSet presAssocID="{0FE889A1-A0E2-4287-9A20-3C88E9E3248A}" presName="hierChild6" presStyleCnt="0"/>
      <dgm:spPr/>
    </dgm:pt>
    <dgm:pt modelId="{5B98F43A-781A-4CC3-92BA-AEEE7C79479D}" type="pres">
      <dgm:prSet presAssocID="{0FE889A1-A0E2-4287-9A20-3C88E9E3248A}" presName="hierChild7" presStyleCnt="0"/>
      <dgm:spPr/>
    </dgm:pt>
  </dgm:ptLst>
  <dgm:cxnLst>
    <dgm:cxn modelId="{BB6C20A5-C9FC-41FB-A70F-622B5CDD71F6}" type="presOf" srcId="{5277C86F-5E24-489D-8690-6A454E503D24}" destId="{0FEC8063-DB53-4406-B3BC-0A40F53D29C9}" srcOrd="1" destOrd="0" presId="urn:microsoft.com/office/officeart/2005/8/layout/orgChart1"/>
    <dgm:cxn modelId="{65CB96DE-F20A-42E1-91D4-5949AAA422F2}" type="presOf" srcId="{C297E9FE-F2FB-4621-BE95-E718CEF98D3E}" destId="{E7E55019-EB70-41D9-AA37-F358E93D9605}" srcOrd="1" destOrd="0" presId="urn:microsoft.com/office/officeart/2005/8/layout/orgChart1"/>
    <dgm:cxn modelId="{D5A5D8A5-419A-40B4-AD5E-327D0E195D02}" type="presOf" srcId="{0FE889A1-A0E2-4287-9A20-3C88E9E3248A}" destId="{985ED5C1-F59F-4C0B-9B29-C8B327A896DA}" srcOrd="1" destOrd="0" presId="urn:microsoft.com/office/officeart/2005/8/layout/orgChart1"/>
    <dgm:cxn modelId="{40C22866-1C15-4C8C-B3E4-1B30DA007588}" type="presOf" srcId="{03F16844-C974-4C80-B4B7-19CB3F07B94C}" destId="{34B28603-EECD-4CFD-9729-198D933498BE}" srcOrd="0" destOrd="0" presId="urn:microsoft.com/office/officeart/2005/8/layout/orgChart1"/>
    <dgm:cxn modelId="{F1078FF2-63D7-4762-8372-61681B8FE1AF}" type="presOf" srcId="{5E2B2BF5-F4ED-494B-AE50-506E7409D2BB}" destId="{2A79E1E4-8F8B-469B-A7DA-FF2A9DF3EDB3}" srcOrd="0" destOrd="0" presId="urn:microsoft.com/office/officeart/2005/8/layout/orgChart1"/>
    <dgm:cxn modelId="{EF5B3594-3D56-4CC4-B5E3-DFB1A54F86E5}" type="presOf" srcId="{5E2B2BF5-F4ED-494B-AE50-506E7409D2BB}" destId="{3210C345-2417-45F7-AE2F-6FB259FAC0A0}" srcOrd="1" destOrd="0" presId="urn:microsoft.com/office/officeart/2005/8/layout/orgChart1"/>
    <dgm:cxn modelId="{900DCCFD-74A6-4A1E-BBA4-85F96EA7E711}" type="presOf" srcId="{AABD6309-E584-4164-93F2-735222A79B25}" destId="{254D7D39-580A-4665-A99F-F5FA4DDB90F5}" srcOrd="0" destOrd="0" presId="urn:microsoft.com/office/officeart/2005/8/layout/orgChart1"/>
    <dgm:cxn modelId="{1A2612FD-3573-438B-965A-1F3B11B3B6C9}" type="presOf" srcId="{C297E9FE-F2FB-4621-BE95-E718CEF98D3E}" destId="{960FBF13-B8EF-4A99-9C83-F270E00B45C9}" srcOrd="0" destOrd="0" presId="urn:microsoft.com/office/officeart/2005/8/layout/orgChart1"/>
    <dgm:cxn modelId="{81933959-04CE-4EA0-8627-092DF9FBFCF1}" type="presOf" srcId="{0FE889A1-A0E2-4287-9A20-3C88E9E3248A}" destId="{BE5B7172-38EF-4CD9-A678-9CDE50CEEEC8}" srcOrd="0" destOrd="0" presId="urn:microsoft.com/office/officeart/2005/8/layout/orgChart1"/>
    <dgm:cxn modelId="{817A7C38-C732-4FB8-89F8-CDD354776E17}" type="presOf" srcId="{697BD503-12A7-4DC5-8134-5E3CA9642046}" destId="{3D2D5C6B-3220-43D8-A16C-45CF7F40B5AE}" srcOrd="0" destOrd="0" presId="urn:microsoft.com/office/officeart/2005/8/layout/orgChart1"/>
    <dgm:cxn modelId="{73365E16-F790-4B18-9098-09E3C9369F46}" srcId="{C297E9FE-F2FB-4621-BE95-E718CEF98D3E}" destId="{0FE889A1-A0E2-4287-9A20-3C88E9E3248A}" srcOrd="0" destOrd="0" parTransId="{AABD6309-E584-4164-93F2-735222A79B25}" sibTransId="{C97CEB13-F378-4924-8B7F-51CAB899EF80}"/>
    <dgm:cxn modelId="{80F98C73-2A8A-43FE-BD48-EBE3B05FDBF0}" srcId="{00D4E041-2D40-48D5-AC1F-EAD09B7106DC}" destId="{C297E9FE-F2FB-4621-BE95-E718CEF98D3E}" srcOrd="0" destOrd="0" parTransId="{5DD406BB-BFE0-4EEE-9780-FFB47F08E322}" sibTransId="{4F5EC10F-3AD8-48D3-B0B8-5BD3EF544ADD}"/>
    <dgm:cxn modelId="{1F98F01E-117D-4027-A5B3-0B479661FDEE}" type="presOf" srcId="{697BD503-12A7-4DC5-8134-5E3CA9642046}" destId="{D16CF6DA-A2EB-4F86-851B-055FA5473F72}" srcOrd="1" destOrd="0" presId="urn:microsoft.com/office/officeart/2005/8/layout/orgChart1"/>
    <dgm:cxn modelId="{12C2AB96-09C3-4A8A-8816-BA649CA88E96}" srcId="{C297E9FE-F2FB-4621-BE95-E718CEF98D3E}" destId="{5E2B2BF5-F4ED-494B-AE50-506E7409D2BB}" srcOrd="3" destOrd="0" parTransId="{50F4C818-8C54-4B06-9330-DA7765C87F09}" sibTransId="{20B0F04E-EE22-4B7A-87E7-FAFCC2AF9FB9}"/>
    <dgm:cxn modelId="{EE6B9F1A-6878-481C-A210-2A49E4FEDF9F}" srcId="{C297E9FE-F2FB-4621-BE95-E718CEF98D3E}" destId="{5277C86F-5E24-489D-8690-6A454E503D24}" srcOrd="1" destOrd="0" parTransId="{03F16844-C974-4C80-B4B7-19CB3F07B94C}" sibTransId="{99B29C5D-37D1-4207-9D72-A753579E93B4}"/>
    <dgm:cxn modelId="{DD14B728-68B6-417D-9392-99BD7E9CFF9F}" type="presOf" srcId="{50F4C818-8C54-4B06-9330-DA7765C87F09}" destId="{C614F1B1-398E-48E7-9254-16A0D2817132}" srcOrd="0" destOrd="0" presId="urn:microsoft.com/office/officeart/2005/8/layout/orgChart1"/>
    <dgm:cxn modelId="{4DA1D2CF-4977-4797-B463-E07FAB5D1503}" srcId="{C297E9FE-F2FB-4621-BE95-E718CEF98D3E}" destId="{697BD503-12A7-4DC5-8134-5E3CA9642046}" srcOrd="2" destOrd="0" parTransId="{79FDFDEF-24C2-4FA3-9B4B-65767DE11983}" sibTransId="{BF249DDC-1FA0-4CF9-8313-2301ACCD688D}"/>
    <dgm:cxn modelId="{55C2D7D8-FF1F-4556-AC48-FC19E70FFEF7}" type="presOf" srcId="{79FDFDEF-24C2-4FA3-9B4B-65767DE11983}" destId="{40C339C6-168F-437B-9378-E25F56CA4989}" srcOrd="0" destOrd="0" presId="urn:microsoft.com/office/officeart/2005/8/layout/orgChart1"/>
    <dgm:cxn modelId="{77313F25-FAE3-45F0-AB44-2A56153B5408}" type="presOf" srcId="{5277C86F-5E24-489D-8690-6A454E503D24}" destId="{D069F9C0-02C3-4BDE-9512-A8C4F9FD23A9}" srcOrd="0" destOrd="0" presId="urn:microsoft.com/office/officeart/2005/8/layout/orgChart1"/>
    <dgm:cxn modelId="{CF9CD5E8-6FAD-41A5-B0ED-9F071BC9B3D3}" type="presOf" srcId="{00D4E041-2D40-48D5-AC1F-EAD09B7106DC}" destId="{9E6A3146-5D33-482A-94F3-1F3E5ED22198}" srcOrd="0" destOrd="0" presId="urn:microsoft.com/office/officeart/2005/8/layout/orgChart1"/>
    <dgm:cxn modelId="{32FCDF3A-65C5-4F5B-A564-4F0C64D431D9}" type="presParOf" srcId="{9E6A3146-5D33-482A-94F3-1F3E5ED22198}" destId="{EDE97711-B6D5-4622-B8ED-0B906BEEE5DB}" srcOrd="0" destOrd="0" presId="urn:microsoft.com/office/officeart/2005/8/layout/orgChart1"/>
    <dgm:cxn modelId="{9E3A911E-EB31-47B2-A346-58E151030565}" type="presParOf" srcId="{EDE97711-B6D5-4622-B8ED-0B906BEEE5DB}" destId="{9BF012BD-E7F2-48CA-AE7D-64CC8E412F9F}" srcOrd="0" destOrd="0" presId="urn:microsoft.com/office/officeart/2005/8/layout/orgChart1"/>
    <dgm:cxn modelId="{C551E8F4-12C7-42E1-A14A-E5DE53EABE68}" type="presParOf" srcId="{9BF012BD-E7F2-48CA-AE7D-64CC8E412F9F}" destId="{960FBF13-B8EF-4A99-9C83-F270E00B45C9}" srcOrd="0" destOrd="0" presId="urn:microsoft.com/office/officeart/2005/8/layout/orgChart1"/>
    <dgm:cxn modelId="{4BB6A19B-9466-452F-AE9B-597817ECF50A}" type="presParOf" srcId="{9BF012BD-E7F2-48CA-AE7D-64CC8E412F9F}" destId="{E7E55019-EB70-41D9-AA37-F358E93D9605}" srcOrd="1" destOrd="0" presId="urn:microsoft.com/office/officeart/2005/8/layout/orgChart1"/>
    <dgm:cxn modelId="{2242B6B1-D380-4540-A64F-00E89AB635A5}" type="presParOf" srcId="{EDE97711-B6D5-4622-B8ED-0B906BEEE5DB}" destId="{700691DE-7C62-4081-9E3C-442D305A60E8}" srcOrd="1" destOrd="0" presId="urn:microsoft.com/office/officeart/2005/8/layout/orgChart1"/>
    <dgm:cxn modelId="{D0F9A135-3509-4210-8A31-A26518B86B88}" type="presParOf" srcId="{700691DE-7C62-4081-9E3C-442D305A60E8}" destId="{34B28603-EECD-4CFD-9729-198D933498BE}" srcOrd="0" destOrd="0" presId="urn:microsoft.com/office/officeart/2005/8/layout/orgChart1"/>
    <dgm:cxn modelId="{AADAB227-9001-44CB-8DD0-487411B46E45}" type="presParOf" srcId="{700691DE-7C62-4081-9E3C-442D305A60E8}" destId="{046EF401-313E-4717-9F43-3CF561F6BAA7}" srcOrd="1" destOrd="0" presId="urn:microsoft.com/office/officeart/2005/8/layout/orgChart1"/>
    <dgm:cxn modelId="{8DFDFE63-A4E9-4665-92E2-0A4882AD2500}" type="presParOf" srcId="{046EF401-313E-4717-9F43-3CF561F6BAA7}" destId="{7729160B-6997-4854-97F4-E3B1191F60F2}" srcOrd="0" destOrd="0" presId="urn:microsoft.com/office/officeart/2005/8/layout/orgChart1"/>
    <dgm:cxn modelId="{F4FB62C2-5C17-41E0-9EAB-6A8A038AFE9F}" type="presParOf" srcId="{7729160B-6997-4854-97F4-E3B1191F60F2}" destId="{D069F9C0-02C3-4BDE-9512-A8C4F9FD23A9}" srcOrd="0" destOrd="0" presId="urn:microsoft.com/office/officeart/2005/8/layout/orgChart1"/>
    <dgm:cxn modelId="{6A7ECDD8-A8C8-40BC-8A2B-F21738F1034A}" type="presParOf" srcId="{7729160B-6997-4854-97F4-E3B1191F60F2}" destId="{0FEC8063-DB53-4406-B3BC-0A40F53D29C9}" srcOrd="1" destOrd="0" presId="urn:microsoft.com/office/officeart/2005/8/layout/orgChart1"/>
    <dgm:cxn modelId="{5C2B16FC-AA37-4155-8BB4-9F27CF883712}" type="presParOf" srcId="{046EF401-313E-4717-9F43-3CF561F6BAA7}" destId="{7A9FB984-D2E6-4786-997A-35E3BFEC1EB8}" srcOrd="1" destOrd="0" presId="urn:microsoft.com/office/officeart/2005/8/layout/orgChart1"/>
    <dgm:cxn modelId="{ABA8CA2E-2AE2-4956-BBAD-9E24F27FE0BB}" type="presParOf" srcId="{046EF401-313E-4717-9F43-3CF561F6BAA7}" destId="{95F87C67-FD09-4B11-800B-B291B6850FED}" srcOrd="2" destOrd="0" presId="urn:microsoft.com/office/officeart/2005/8/layout/orgChart1"/>
    <dgm:cxn modelId="{BB51B0DE-8A56-4409-B15B-CBFBEC06CFCC}" type="presParOf" srcId="{700691DE-7C62-4081-9E3C-442D305A60E8}" destId="{40C339C6-168F-437B-9378-E25F56CA4989}" srcOrd="2" destOrd="0" presId="urn:microsoft.com/office/officeart/2005/8/layout/orgChart1"/>
    <dgm:cxn modelId="{DB0E4753-B94D-4222-9D95-3AF0D43140F8}" type="presParOf" srcId="{700691DE-7C62-4081-9E3C-442D305A60E8}" destId="{3B776A6F-7D51-4306-A148-8EC1F88BB6E2}" srcOrd="3" destOrd="0" presId="urn:microsoft.com/office/officeart/2005/8/layout/orgChart1"/>
    <dgm:cxn modelId="{1A13280A-9118-4CDC-A023-80A7EED6EB8F}" type="presParOf" srcId="{3B776A6F-7D51-4306-A148-8EC1F88BB6E2}" destId="{BDCB00CF-C4A0-4FFE-92D7-0F7FA8E0C792}" srcOrd="0" destOrd="0" presId="urn:microsoft.com/office/officeart/2005/8/layout/orgChart1"/>
    <dgm:cxn modelId="{94755B9C-8FF1-4BFB-ACCE-75F72C7E9AD2}" type="presParOf" srcId="{BDCB00CF-C4A0-4FFE-92D7-0F7FA8E0C792}" destId="{3D2D5C6B-3220-43D8-A16C-45CF7F40B5AE}" srcOrd="0" destOrd="0" presId="urn:microsoft.com/office/officeart/2005/8/layout/orgChart1"/>
    <dgm:cxn modelId="{97D584E0-79FD-4712-865D-3E615AB4EED9}" type="presParOf" srcId="{BDCB00CF-C4A0-4FFE-92D7-0F7FA8E0C792}" destId="{D16CF6DA-A2EB-4F86-851B-055FA5473F72}" srcOrd="1" destOrd="0" presId="urn:microsoft.com/office/officeart/2005/8/layout/orgChart1"/>
    <dgm:cxn modelId="{0F38DE79-A471-44D3-AAE6-A0C0CC3176F9}" type="presParOf" srcId="{3B776A6F-7D51-4306-A148-8EC1F88BB6E2}" destId="{06AC5694-1CBA-4821-B11F-0902C27F9778}" srcOrd="1" destOrd="0" presId="urn:microsoft.com/office/officeart/2005/8/layout/orgChart1"/>
    <dgm:cxn modelId="{22656A7C-49F0-40C4-A84A-259719979F12}" type="presParOf" srcId="{3B776A6F-7D51-4306-A148-8EC1F88BB6E2}" destId="{9D2110DE-F50B-4C94-8581-7544519E7446}" srcOrd="2" destOrd="0" presId="urn:microsoft.com/office/officeart/2005/8/layout/orgChart1"/>
    <dgm:cxn modelId="{BF3767F6-1BF9-4CFC-9911-58550A7E8F10}" type="presParOf" srcId="{700691DE-7C62-4081-9E3C-442D305A60E8}" destId="{C614F1B1-398E-48E7-9254-16A0D2817132}" srcOrd="4" destOrd="0" presId="urn:microsoft.com/office/officeart/2005/8/layout/orgChart1"/>
    <dgm:cxn modelId="{2E01BB84-61BB-4D12-93FC-2FC801924CDD}" type="presParOf" srcId="{700691DE-7C62-4081-9E3C-442D305A60E8}" destId="{7C8F0486-2AB1-4013-A793-454E9FC1C411}" srcOrd="5" destOrd="0" presId="urn:microsoft.com/office/officeart/2005/8/layout/orgChart1"/>
    <dgm:cxn modelId="{6713D883-3FE0-4D3C-AD16-7B0EC290D40C}" type="presParOf" srcId="{7C8F0486-2AB1-4013-A793-454E9FC1C411}" destId="{AF04476C-6435-46EE-B66C-ABA73B249793}" srcOrd="0" destOrd="0" presId="urn:microsoft.com/office/officeart/2005/8/layout/orgChart1"/>
    <dgm:cxn modelId="{FE0AD237-67B8-4671-9928-856C24A17688}" type="presParOf" srcId="{AF04476C-6435-46EE-B66C-ABA73B249793}" destId="{2A79E1E4-8F8B-469B-A7DA-FF2A9DF3EDB3}" srcOrd="0" destOrd="0" presId="urn:microsoft.com/office/officeart/2005/8/layout/orgChart1"/>
    <dgm:cxn modelId="{5D8105EE-1259-4AAE-AFCE-3E620EA8A7C1}" type="presParOf" srcId="{AF04476C-6435-46EE-B66C-ABA73B249793}" destId="{3210C345-2417-45F7-AE2F-6FB259FAC0A0}" srcOrd="1" destOrd="0" presId="urn:microsoft.com/office/officeart/2005/8/layout/orgChart1"/>
    <dgm:cxn modelId="{5573BE56-3AC9-4136-89E5-9837D763015E}" type="presParOf" srcId="{7C8F0486-2AB1-4013-A793-454E9FC1C411}" destId="{6E19F2C4-34CD-4D4F-A8D4-CBC6BB775939}" srcOrd="1" destOrd="0" presId="urn:microsoft.com/office/officeart/2005/8/layout/orgChart1"/>
    <dgm:cxn modelId="{E05A60B2-69D7-4B9B-96A2-B5FAB5830343}" type="presParOf" srcId="{7C8F0486-2AB1-4013-A793-454E9FC1C411}" destId="{05217ED4-B2DE-49E1-8741-B8564D4B943D}" srcOrd="2" destOrd="0" presId="urn:microsoft.com/office/officeart/2005/8/layout/orgChart1"/>
    <dgm:cxn modelId="{15A07BAD-F5DB-4EFB-B2A4-F19FAE15CC4B}" type="presParOf" srcId="{EDE97711-B6D5-4622-B8ED-0B906BEEE5DB}" destId="{F3E89944-C9B0-466F-8415-0BBAE956B5EF}" srcOrd="2" destOrd="0" presId="urn:microsoft.com/office/officeart/2005/8/layout/orgChart1"/>
    <dgm:cxn modelId="{9C718FBF-7707-4CF5-BD57-D55F517A1AB6}" type="presParOf" srcId="{F3E89944-C9B0-466F-8415-0BBAE956B5EF}" destId="{254D7D39-580A-4665-A99F-F5FA4DDB90F5}" srcOrd="0" destOrd="0" presId="urn:microsoft.com/office/officeart/2005/8/layout/orgChart1"/>
    <dgm:cxn modelId="{B3C26322-6E30-4F5E-A7E5-B1E0C9B81D6D}" type="presParOf" srcId="{F3E89944-C9B0-466F-8415-0BBAE956B5EF}" destId="{D7472825-CB77-43A1-93D8-1DB77BCA69CC}" srcOrd="1" destOrd="0" presId="urn:microsoft.com/office/officeart/2005/8/layout/orgChart1"/>
    <dgm:cxn modelId="{4AD0E5D8-4A86-4038-B539-BE16741EA031}" type="presParOf" srcId="{D7472825-CB77-43A1-93D8-1DB77BCA69CC}" destId="{2D8F102B-DBC3-4BED-BDBE-B58F876317EE}" srcOrd="0" destOrd="0" presId="urn:microsoft.com/office/officeart/2005/8/layout/orgChart1"/>
    <dgm:cxn modelId="{4E9E39B2-3FC8-4CCC-B592-3A1D76B72AF3}" type="presParOf" srcId="{2D8F102B-DBC3-4BED-BDBE-B58F876317EE}" destId="{BE5B7172-38EF-4CD9-A678-9CDE50CEEEC8}" srcOrd="0" destOrd="0" presId="urn:microsoft.com/office/officeart/2005/8/layout/orgChart1"/>
    <dgm:cxn modelId="{4CF4A9A9-FD44-44ED-8687-ABAAF8193EDF}" type="presParOf" srcId="{2D8F102B-DBC3-4BED-BDBE-B58F876317EE}" destId="{985ED5C1-F59F-4C0B-9B29-C8B327A896DA}" srcOrd="1" destOrd="0" presId="urn:microsoft.com/office/officeart/2005/8/layout/orgChart1"/>
    <dgm:cxn modelId="{9731B671-C944-428F-808B-EE49E9EE950E}" type="presParOf" srcId="{D7472825-CB77-43A1-93D8-1DB77BCA69CC}" destId="{7A394468-ECC6-4E1C-B1CE-D2F7DB195F00}" srcOrd="1" destOrd="0" presId="urn:microsoft.com/office/officeart/2005/8/layout/orgChart1"/>
    <dgm:cxn modelId="{CA8AEF51-D47B-4951-A1AE-20191AB198FF}" type="presParOf" srcId="{D7472825-CB77-43A1-93D8-1DB77BCA69CC}" destId="{5B98F43A-781A-4CC3-92BA-AEEE7C79479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B5EEE8-0CC6-4379-B3ED-F059B47D75C0}">
      <dsp:nvSpPr>
        <dsp:cNvPr id="0" name=""/>
        <dsp:cNvSpPr/>
      </dsp:nvSpPr>
      <dsp:spPr>
        <a:xfrm>
          <a:off x="1407459" y="592881"/>
          <a:ext cx="716177" cy="248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5"/>
              </a:lnTo>
              <a:lnTo>
                <a:pt x="716177" y="124295"/>
              </a:lnTo>
              <a:lnTo>
                <a:pt x="716177" y="2485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D79122-DE9C-4397-AA64-AD1A217EAE01}">
      <dsp:nvSpPr>
        <dsp:cNvPr id="0" name=""/>
        <dsp:cNvSpPr/>
      </dsp:nvSpPr>
      <dsp:spPr>
        <a:xfrm>
          <a:off x="691281" y="592881"/>
          <a:ext cx="716177" cy="248590"/>
        </a:xfrm>
        <a:custGeom>
          <a:avLst/>
          <a:gdLst/>
          <a:ahLst/>
          <a:cxnLst/>
          <a:rect l="0" t="0" r="0" b="0"/>
          <a:pathLst>
            <a:path>
              <a:moveTo>
                <a:pt x="716177" y="0"/>
              </a:moveTo>
              <a:lnTo>
                <a:pt x="716177" y="124295"/>
              </a:lnTo>
              <a:lnTo>
                <a:pt x="0" y="124295"/>
              </a:lnTo>
              <a:lnTo>
                <a:pt x="0" y="2485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50E71-E46B-49DF-88B0-ED8059CB1529}">
      <dsp:nvSpPr>
        <dsp:cNvPr id="0" name=""/>
        <dsp:cNvSpPr/>
      </dsp:nvSpPr>
      <dsp:spPr>
        <a:xfrm>
          <a:off x="815577" y="999"/>
          <a:ext cx="1183763" cy="591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100" kern="1200" baseline="0" smtClean="0">
              <a:latin typeface="Cordia New"/>
              <a:cs typeface="Cordia New"/>
            </a:rPr>
            <a:t>นายก อบต.</a:t>
          </a:r>
          <a:endParaRPr lang="th-TH" sz="2100" kern="1200" smtClean="0"/>
        </a:p>
      </dsp:txBody>
      <dsp:txXfrm>
        <a:off x="815577" y="999"/>
        <a:ext cx="1183763" cy="591881"/>
      </dsp:txXfrm>
    </dsp:sp>
    <dsp:sp modelId="{03696B38-1F2E-48E0-9689-359DF0085B1F}">
      <dsp:nvSpPr>
        <dsp:cNvPr id="0" name=""/>
        <dsp:cNvSpPr/>
      </dsp:nvSpPr>
      <dsp:spPr>
        <a:xfrm>
          <a:off x="99400" y="841471"/>
          <a:ext cx="1183763" cy="591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100" kern="1200" baseline="0" smtClean="0">
              <a:latin typeface="Cordia New"/>
              <a:cs typeface="Cordia New"/>
            </a:rPr>
            <a:t>รองนายก อบต.</a:t>
          </a:r>
          <a:endParaRPr lang="th-TH" sz="2100" kern="1200" smtClean="0"/>
        </a:p>
      </dsp:txBody>
      <dsp:txXfrm>
        <a:off x="99400" y="841471"/>
        <a:ext cx="1183763" cy="591881"/>
      </dsp:txXfrm>
    </dsp:sp>
    <dsp:sp modelId="{781FA6C6-69FB-4C5A-9443-159951279C7D}">
      <dsp:nvSpPr>
        <dsp:cNvPr id="0" name=""/>
        <dsp:cNvSpPr/>
      </dsp:nvSpPr>
      <dsp:spPr>
        <a:xfrm>
          <a:off x="1531754" y="841471"/>
          <a:ext cx="1183763" cy="591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100" kern="1200" baseline="0" smtClean="0">
              <a:latin typeface="Cordia New"/>
              <a:cs typeface="Cordia New"/>
            </a:rPr>
            <a:t>รองนายก อบต.</a:t>
          </a:r>
          <a:endParaRPr lang="th-TH" sz="2100" kern="1200" smtClean="0"/>
        </a:p>
      </dsp:txBody>
      <dsp:txXfrm>
        <a:off x="1531754" y="841471"/>
        <a:ext cx="1183763" cy="5918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CA2A33-B4B9-490A-BC74-B61519A6718B}">
      <dsp:nvSpPr>
        <dsp:cNvPr id="0" name=""/>
        <dsp:cNvSpPr/>
      </dsp:nvSpPr>
      <dsp:spPr>
        <a:xfrm>
          <a:off x="1791270" y="1184082"/>
          <a:ext cx="91440" cy="2594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B04A8-8F73-4943-B9D4-0CA3DC82981A}">
      <dsp:nvSpPr>
        <dsp:cNvPr id="0" name=""/>
        <dsp:cNvSpPr/>
      </dsp:nvSpPr>
      <dsp:spPr>
        <a:xfrm>
          <a:off x="2572867" y="579451"/>
          <a:ext cx="98615" cy="432028"/>
        </a:xfrm>
        <a:custGeom>
          <a:avLst/>
          <a:gdLst/>
          <a:ahLst/>
          <a:cxnLst/>
          <a:rect l="0" t="0" r="0" b="0"/>
          <a:pathLst>
            <a:path>
              <a:moveTo>
                <a:pt x="98615" y="0"/>
              </a:moveTo>
              <a:lnTo>
                <a:pt x="98615" y="432028"/>
              </a:lnTo>
              <a:lnTo>
                <a:pt x="0" y="4320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AC9E1-AECC-4AF4-9B26-A5B11DCD9387}">
      <dsp:nvSpPr>
        <dsp:cNvPr id="0" name=""/>
        <dsp:cNvSpPr/>
      </dsp:nvSpPr>
      <dsp:spPr>
        <a:xfrm>
          <a:off x="2671482" y="579451"/>
          <a:ext cx="1113554" cy="1530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2269"/>
              </a:lnTo>
              <a:lnTo>
                <a:pt x="1113554" y="1432269"/>
              </a:lnTo>
              <a:lnTo>
                <a:pt x="1113554" y="15308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611B7-6F3F-44EB-AF50-EB1EEDCEE940}">
      <dsp:nvSpPr>
        <dsp:cNvPr id="0" name=""/>
        <dsp:cNvSpPr/>
      </dsp:nvSpPr>
      <dsp:spPr>
        <a:xfrm>
          <a:off x="2602893" y="579451"/>
          <a:ext cx="91440" cy="1530884"/>
        </a:xfrm>
        <a:custGeom>
          <a:avLst/>
          <a:gdLst/>
          <a:ahLst/>
          <a:cxnLst/>
          <a:rect l="0" t="0" r="0" b="0"/>
          <a:pathLst>
            <a:path>
              <a:moveTo>
                <a:pt x="68589" y="0"/>
              </a:moveTo>
              <a:lnTo>
                <a:pt x="68589" y="1432269"/>
              </a:lnTo>
              <a:lnTo>
                <a:pt x="45720" y="1432269"/>
              </a:lnTo>
              <a:lnTo>
                <a:pt x="45720" y="15308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DFDE7-A823-4C6C-B8A1-02D6B5C2792A}">
      <dsp:nvSpPr>
        <dsp:cNvPr id="0" name=""/>
        <dsp:cNvSpPr/>
      </dsp:nvSpPr>
      <dsp:spPr>
        <a:xfrm>
          <a:off x="1535058" y="579451"/>
          <a:ext cx="1136423" cy="1530884"/>
        </a:xfrm>
        <a:custGeom>
          <a:avLst/>
          <a:gdLst/>
          <a:ahLst/>
          <a:cxnLst/>
          <a:rect l="0" t="0" r="0" b="0"/>
          <a:pathLst>
            <a:path>
              <a:moveTo>
                <a:pt x="1136423" y="0"/>
              </a:moveTo>
              <a:lnTo>
                <a:pt x="1136423" y="1432269"/>
              </a:lnTo>
              <a:lnTo>
                <a:pt x="0" y="1432269"/>
              </a:lnTo>
              <a:lnTo>
                <a:pt x="0" y="15308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91D85B-5518-417E-9A46-AD401CEBC3E2}">
      <dsp:nvSpPr>
        <dsp:cNvPr id="0" name=""/>
        <dsp:cNvSpPr/>
      </dsp:nvSpPr>
      <dsp:spPr>
        <a:xfrm>
          <a:off x="1520567" y="1903"/>
          <a:ext cx="2301830" cy="5775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900" kern="1200" baseline="0" smtClean="0">
              <a:latin typeface="Cordia New"/>
              <a:cs typeface="Cordia New"/>
            </a:rPr>
            <a:t>ประธานสภา อบต.</a:t>
          </a:r>
          <a:endParaRPr lang="th-TH" sz="900" kern="1200" smtClean="0"/>
        </a:p>
      </dsp:txBody>
      <dsp:txXfrm>
        <a:off x="1520567" y="1903"/>
        <a:ext cx="2301830" cy="577547"/>
      </dsp:txXfrm>
    </dsp:sp>
    <dsp:sp modelId="{368CD7DC-3832-4272-8740-7041A873D711}">
      <dsp:nvSpPr>
        <dsp:cNvPr id="0" name=""/>
        <dsp:cNvSpPr/>
      </dsp:nvSpPr>
      <dsp:spPr>
        <a:xfrm>
          <a:off x="1088331" y="2110335"/>
          <a:ext cx="893454" cy="4144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900" kern="1200" baseline="0" smtClean="0">
              <a:latin typeface="Cordia New"/>
              <a:cs typeface="Cordia New"/>
            </a:rPr>
            <a:t>สมาชิกสภา อบต.		</a:t>
          </a:r>
          <a:endParaRPr lang="th-TH" sz="900" kern="1200" smtClean="0"/>
        </a:p>
      </dsp:txBody>
      <dsp:txXfrm>
        <a:off x="1088331" y="2110335"/>
        <a:ext cx="893454" cy="414418"/>
      </dsp:txXfrm>
    </dsp:sp>
    <dsp:sp modelId="{D6E27F18-2815-4467-986E-763F40C329D0}">
      <dsp:nvSpPr>
        <dsp:cNvPr id="0" name=""/>
        <dsp:cNvSpPr/>
      </dsp:nvSpPr>
      <dsp:spPr>
        <a:xfrm>
          <a:off x="2179016" y="2110335"/>
          <a:ext cx="939193" cy="4695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900" kern="1200" baseline="0" smtClean="0">
              <a:latin typeface="Cordia New"/>
              <a:cs typeface="Cordia New"/>
            </a:rPr>
            <a:t>สมาชิกสภา อบต.</a:t>
          </a:r>
          <a:endParaRPr lang="th-TH" sz="900" kern="1200" smtClean="0"/>
        </a:p>
      </dsp:txBody>
      <dsp:txXfrm>
        <a:off x="2179016" y="2110335"/>
        <a:ext cx="939193" cy="469596"/>
      </dsp:txXfrm>
    </dsp:sp>
    <dsp:sp modelId="{E8A438A3-F53A-4173-8B85-1458DD0E449A}">
      <dsp:nvSpPr>
        <dsp:cNvPr id="0" name=""/>
        <dsp:cNvSpPr/>
      </dsp:nvSpPr>
      <dsp:spPr>
        <a:xfrm>
          <a:off x="3315440" y="2110335"/>
          <a:ext cx="939193" cy="4695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900" kern="1200" baseline="0" smtClean="0">
              <a:latin typeface="Cordia New"/>
              <a:cs typeface="Cordia New"/>
            </a:rPr>
            <a:t>สมาชิกสภา อบต.</a:t>
          </a:r>
          <a:endParaRPr lang="th-TH" sz="900" kern="1200" smtClean="0"/>
        </a:p>
      </dsp:txBody>
      <dsp:txXfrm>
        <a:off x="3315440" y="2110335"/>
        <a:ext cx="939193" cy="469596"/>
      </dsp:txXfrm>
    </dsp:sp>
    <dsp:sp modelId="{D0718FB1-62EA-4E2B-B294-6293BD98A6C4}">
      <dsp:nvSpPr>
        <dsp:cNvPr id="0" name=""/>
        <dsp:cNvSpPr/>
      </dsp:nvSpPr>
      <dsp:spPr>
        <a:xfrm>
          <a:off x="1101114" y="838877"/>
          <a:ext cx="1471753" cy="3452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900" kern="1200" baseline="0" smtClean="0">
              <a:latin typeface="Cordia New"/>
              <a:cs typeface="Cordia New"/>
            </a:rPr>
            <a:t>รองประธานสภา อบต.</a:t>
          </a:r>
          <a:endParaRPr lang="th-TH" sz="900" kern="1200" smtClean="0"/>
        </a:p>
      </dsp:txBody>
      <dsp:txXfrm>
        <a:off x="1101114" y="838877"/>
        <a:ext cx="1471753" cy="345205"/>
      </dsp:txXfrm>
    </dsp:sp>
    <dsp:sp modelId="{127D0E96-DF6F-4539-A224-809B8218ED4B}">
      <dsp:nvSpPr>
        <dsp:cNvPr id="0" name=""/>
        <dsp:cNvSpPr/>
      </dsp:nvSpPr>
      <dsp:spPr>
        <a:xfrm>
          <a:off x="1367394" y="1443508"/>
          <a:ext cx="939193" cy="4695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900" kern="1200" baseline="0" smtClean="0">
              <a:latin typeface="Cordia New"/>
              <a:cs typeface="Cordia New"/>
            </a:rPr>
            <a:t>เลขาสภา อบต.</a:t>
          </a:r>
          <a:endParaRPr lang="th-TH" sz="900" kern="1200" smtClean="0"/>
        </a:p>
      </dsp:txBody>
      <dsp:txXfrm>
        <a:off x="1367394" y="1443508"/>
        <a:ext cx="939193" cy="46959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4D7D39-580A-4665-A99F-F5FA4DDB90F5}">
      <dsp:nvSpPr>
        <dsp:cNvPr id="0" name=""/>
        <dsp:cNvSpPr/>
      </dsp:nvSpPr>
      <dsp:spPr>
        <a:xfrm>
          <a:off x="2620537" y="544116"/>
          <a:ext cx="114090" cy="499823"/>
        </a:xfrm>
        <a:custGeom>
          <a:avLst/>
          <a:gdLst/>
          <a:ahLst/>
          <a:cxnLst/>
          <a:rect l="0" t="0" r="0" b="0"/>
          <a:pathLst>
            <a:path>
              <a:moveTo>
                <a:pt x="114090" y="0"/>
              </a:moveTo>
              <a:lnTo>
                <a:pt x="114090" y="499823"/>
              </a:lnTo>
              <a:lnTo>
                <a:pt x="0" y="499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14F1B1-398E-48E7-9254-16A0D2817132}">
      <dsp:nvSpPr>
        <dsp:cNvPr id="0" name=""/>
        <dsp:cNvSpPr/>
      </dsp:nvSpPr>
      <dsp:spPr>
        <a:xfrm>
          <a:off x="2734627" y="544116"/>
          <a:ext cx="1314754" cy="999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5557"/>
              </a:lnTo>
              <a:lnTo>
                <a:pt x="1314754" y="885557"/>
              </a:lnTo>
              <a:lnTo>
                <a:pt x="1314754" y="999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C339C6-168F-437B-9378-E25F56CA4989}">
      <dsp:nvSpPr>
        <dsp:cNvPr id="0" name=""/>
        <dsp:cNvSpPr/>
      </dsp:nvSpPr>
      <dsp:spPr>
        <a:xfrm>
          <a:off x="2688907" y="544116"/>
          <a:ext cx="91440" cy="9996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9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28603-EECD-4CFD-9729-198D933498BE}">
      <dsp:nvSpPr>
        <dsp:cNvPr id="0" name=""/>
        <dsp:cNvSpPr/>
      </dsp:nvSpPr>
      <dsp:spPr>
        <a:xfrm>
          <a:off x="1419873" y="544116"/>
          <a:ext cx="1314754" cy="999647"/>
        </a:xfrm>
        <a:custGeom>
          <a:avLst/>
          <a:gdLst/>
          <a:ahLst/>
          <a:cxnLst/>
          <a:rect l="0" t="0" r="0" b="0"/>
          <a:pathLst>
            <a:path>
              <a:moveTo>
                <a:pt x="1314754" y="0"/>
              </a:moveTo>
              <a:lnTo>
                <a:pt x="1314754" y="885557"/>
              </a:lnTo>
              <a:lnTo>
                <a:pt x="0" y="885557"/>
              </a:lnTo>
              <a:lnTo>
                <a:pt x="0" y="999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FBF13-B8EF-4A99-9C83-F270E00B45C9}">
      <dsp:nvSpPr>
        <dsp:cNvPr id="0" name=""/>
        <dsp:cNvSpPr/>
      </dsp:nvSpPr>
      <dsp:spPr>
        <a:xfrm>
          <a:off x="2191340" y="829"/>
          <a:ext cx="1086573" cy="5432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 baseline="0" smtClean="0">
              <a:latin typeface="TH SarabunIT?"/>
            </a:rPr>
            <a:t>ปลัด อบต.</a:t>
          </a:r>
          <a:endParaRPr lang="th-TH" sz="1600" kern="1200" smtClean="0"/>
        </a:p>
      </dsp:txBody>
      <dsp:txXfrm>
        <a:off x="2191340" y="829"/>
        <a:ext cx="1086573" cy="543286"/>
      </dsp:txXfrm>
    </dsp:sp>
    <dsp:sp modelId="{D069F9C0-02C3-4BDE-9512-A8C4F9FD23A9}">
      <dsp:nvSpPr>
        <dsp:cNvPr id="0" name=""/>
        <dsp:cNvSpPr/>
      </dsp:nvSpPr>
      <dsp:spPr>
        <a:xfrm>
          <a:off x="876586" y="1543763"/>
          <a:ext cx="1086573" cy="5432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 baseline="0" smtClean="0">
              <a:latin typeface="Cordia New"/>
              <a:cs typeface="Cordia New"/>
            </a:rPr>
            <a:t>สำนักงานปลัด	</a:t>
          </a:r>
          <a:endParaRPr lang="th-TH" sz="1600" kern="1200" smtClean="0"/>
        </a:p>
      </dsp:txBody>
      <dsp:txXfrm>
        <a:off x="876586" y="1543763"/>
        <a:ext cx="1086573" cy="543286"/>
      </dsp:txXfrm>
    </dsp:sp>
    <dsp:sp modelId="{3D2D5C6B-3220-43D8-A16C-45CF7F40B5AE}">
      <dsp:nvSpPr>
        <dsp:cNvPr id="0" name=""/>
        <dsp:cNvSpPr/>
      </dsp:nvSpPr>
      <dsp:spPr>
        <a:xfrm>
          <a:off x="2191340" y="1543763"/>
          <a:ext cx="1086573" cy="5432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 baseline="0" smtClean="0">
              <a:latin typeface="Cordia New"/>
              <a:cs typeface="Cordia New"/>
            </a:rPr>
            <a:t>กองคลัง</a:t>
          </a:r>
          <a:endParaRPr lang="th-TH" sz="1600" kern="1200" smtClean="0"/>
        </a:p>
      </dsp:txBody>
      <dsp:txXfrm>
        <a:off x="2191340" y="1543763"/>
        <a:ext cx="1086573" cy="543286"/>
      </dsp:txXfrm>
    </dsp:sp>
    <dsp:sp modelId="{2A79E1E4-8F8B-469B-A7DA-FF2A9DF3EDB3}">
      <dsp:nvSpPr>
        <dsp:cNvPr id="0" name=""/>
        <dsp:cNvSpPr/>
      </dsp:nvSpPr>
      <dsp:spPr>
        <a:xfrm>
          <a:off x="3506094" y="1543763"/>
          <a:ext cx="1086573" cy="5432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 baseline="0" smtClean="0">
              <a:latin typeface="Cordia New"/>
              <a:cs typeface="Cordia New"/>
            </a:rPr>
            <a:t>กองช่าง</a:t>
          </a:r>
          <a:endParaRPr lang="th-TH" sz="1600" kern="1200" smtClean="0"/>
        </a:p>
      </dsp:txBody>
      <dsp:txXfrm>
        <a:off x="3506094" y="1543763"/>
        <a:ext cx="1086573" cy="543286"/>
      </dsp:txXfrm>
    </dsp:sp>
    <dsp:sp modelId="{BE5B7172-38EF-4CD9-A678-9CDE50CEEEC8}">
      <dsp:nvSpPr>
        <dsp:cNvPr id="0" name=""/>
        <dsp:cNvSpPr/>
      </dsp:nvSpPr>
      <dsp:spPr>
        <a:xfrm>
          <a:off x="1533963" y="772296"/>
          <a:ext cx="1086573" cy="5432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 baseline="0" smtClean="0">
              <a:latin typeface="TH SarabunIT?"/>
            </a:rPr>
            <a:t>รองปลัด อบต.</a:t>
          </a:r>
          <a:endParaRPr lang="th-TH" sz="1600" kern="1200" smtClean="0"/>
        </a:p>
      </dsp:txBody>
      <dsp:txXfrm>
        <a:off x="1533963" y="772296"/>
        <a:ext cx="1086573" cy="5432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34</Pages>
  <Words>6981</Words>
  <Characters>39795</Characters>
  <Application>Microsoft Office Word</Application>
  <DocSecurity>0</DocSecurity>
  <Lines>331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23</cp:revision>
  <cp:lastPrinted>2018-06-28T08:45:00Z</cp:lastPrinted>
  <dcterms:created xsi:type="dcterms:W3CDTF">2017-03-28T06:51:00Z</dcterms:created>
  <dcterms:modified xsi:type="dcterms:W3CDTF">2018-06-28T08:54:00Z</dcterms:modified>
</cp:coreProperties>
</file>