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B3" w:rsidRPr="00A83CB3" w:rsidRDefault="00A83CB3" w:rsidP="000460C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A83CB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 (</w:t>
      </w:r>
      <w:r w:rsidRPr="00A83CB3">
        <w:rPr>
          <w:rFonts w:ascii="TH SarabunIT๙" w:hAnsi="TH SarabunIT๙" w:cs="TH SarabunIT๙"/>
          <w:b/>
          <w:bCs/>
          <w:sz w:val="32"/>
          <w:szCs w:val="32"/>
        </w:rPr>
        <w:t>V</w:t>
      </w:r>
      <w:r>
        <w:rPr>
          <w:rFonts w:ascii="TH SarabunIT๙" w:hAnsi="TH SarabunIT๙" w:cs="TH SarabunIT๙"/>
          <w:b/>
          <w:bCs/>
          <w:sz w:val="32"/>
          <w:szCs w:val="32"/>
        </w:rPr>
        <w:t>is</w:t>
      </w:r>
      <w:r w:rsidRPr="00A83CB3">
        <w:rPr>
          <w:rFonts w:ascii="TH SarabunIT๙" w:hAnsi="TH SarabunIT๙" w:cs="TH SarabunIT๙"/>
          <w:b/>
          <w:bCs/>
          <w:sz w:val="32"/>
          <w:szCs w:val="32"/>
        </w:rPr>
        <w:t>ion)</w:t>
      </w:r>
      <w:r w:rsidRPr="00A83C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ขององค์การบริหารส่วนตำบลตะโละไกรทอง</w:t>
      </w:r>
    </w:p>
    <w:p w:rsidR="00A83CB3" w:rsidRDefault="00A83CB3" w:rsidP="00A83CB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“คุณภาพชีวิตต้องดีทุกด้าน บนพื้นฐานความมั่นคงในชีวิตและทรัพย์สิน”</w:t>
      </w:r>
    </w:p>
    <w:p w:rsidR="00A83CB3" w:rsidRDefault="00A83CB3" w:rsidP="00A83C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.ตะโละไกรทอง</w:t>
      </w:r>
    </w:p>
    <w:p w:rsidR="000460CC" w:rsidRPr="000460CC" w:rsidRDefault="000460CC" w:rsidP="000460CC">
      <w:pPr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๑) </w:t>
      </w:r>
      <w:r w:rsidRPr="000460CC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</w:t>
      </w:r>
      <w:r w:rsidRPr="000460CC">
        <w:rPr>
          <w:rFonts w:ascii="TH SarabunIT๙" w:eastAsia="Times New Roman" w:hAnsi="TH SarabunIT๙" w:cs="TH SarabunIT๙" w:hint="cs"/>
          <w:b/>
          <w:bCs/>
          <w:sz w:val="28"/>
          <w:cs/>
        </w:rPr>
        <w:t>ด้าน</w:t>
      </w: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การพัฒนาด้านพัฒนาคุณภาพชีวิตของประชาชน</w:t>
      </w:r>
    </w:p>
    <w:p w:rsidR="000460CC" w:rsidRPr="000460CC" w:rsidRDefault="000460CC" w:rsidP="000460C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460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ส่งเสริมและสนับสนุนการศึกษาทุกระดับทั้งในระบบและนอกระบบโรงเรียน</w:t>
      </w:r>
    </w:p>
    <w:p w:rsidR="000460CC" w:rsidRPr="000460CC" w:rsidRDefault="000460CC" w:rsidP="000460C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460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ส่งเสริมสุขภาพอนามัยของประชาชน และการป้องกันโรคระบาดตามฤดูกาล</w:t>
      </w:r>
    </w:p>
    <w:p w:rsidR="000460CC" w:rsidRPr="000460CC" w:rsidRDefault="000460CC" w:rsidP="000460C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ส่งเสริมและสร้างแหล่งเรียนรู้ให้กับประชาชนและความเข้มแข็งของชุมชน</w:t>
      </w:r>
    </w:p>
    <w:p w:rsidR="000460CC" w:rsidRPr="000460CC" w:rsidRDefault="000460CC" w:rsidP="000460C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460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ส่งเสริมและจัดสวัสดิการผู้สูงอายุ  ผู้พิการ และผู้ด้อยโอกาสทางสังคม</w:t>
      </w:r>
    </w:p>
    <w:p w:rsidR="000460CC" w:rsidRPr="000460CC" w:rsidRDefault="000460CC" w:rsidP="000460C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460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ส่งเสริมและอนุรักษ์ภูมิปัญญา  ประเพณี ศาสนาและวัฒนธรรมท้องถิ่น</w:t>
      </w:r>
    </w:p>
    <w:p w:rsidR="000460CC" w:rsidRPr="000460CC" w:rsidRDefault="000460CC" w:rsidP="000460CC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460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6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ส่งเสริมการกีฬา  การออกกำลังกาย  และนันทนาการ</w:t>
      </w:r>
    </w:p>
    <w:p w:rsidR="000460CC" w:rsidRPr="000460CC" w:rsidRDefault="000460CC" w:rsidP="000460C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>๒)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</w:t>
      </w: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ด้าน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การพัฒนาด้านเศรษฐกิจ</w:t>
      </w:r>
    </w:p>
    <w:p w:rsidR="000460CC" w:rsidRPr="000460CC" w:rsidRDefault="000460CC" w:rsidP="000460C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ส่งเสริมและสนับสนุนการสร้างอาชีพและเพิ่มรายได้</w:t>
      </w:r>
    </w:p>
    <w:p w:rsidR="000460CC" w:rsidRPr="000460CC" w:rsidRDefault="000460CC" w:rsidP="000460C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  <w:cs/>
        </w:rPr>
      </w:pP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>๓)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</w:t>
      </w: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>ด้าน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การพัฒนาด้านโครงร้างพื้นฐานได้มาตรฐาน</w:t>
      </w:r>
    </w:p>
    <w:p w:rsidR="000460CC" w:rsidRPr="000460CC" w:rsidRDefault="000460CC" w:rsidP="000460C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1.ก่อสร้าง ปรับปรุง บำรุงรักษาถนน สะพาน และท่อระบายน้ำ</w:t>
      </w:r>
    </w:p>
    <w:p w:rsidR="000460CC" w:rsidRPr="000460CC" w:rsidRDefault="000460CC" w:rsidP="000460CC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2.ขยายเขตไฟฟ้าและไฟฟ้าสาธารณะสว่างอย่างทั่วถึง</w:t>
      </w:r>
    </w:p>
    <w:p w:rsidR="000460CC" w:rsidRPr="000460CC" w:rsidRDefault="000460CC" w:rsidP="000460CC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3.ปรับปรุงแหล่งน้ำเพื่ออุปโภค บริโภคและการเกษตร</w:t>
      </w:r>
    </w:p>
    <w:p w:rsidR="000460CC" w:rsidRPr="000460CC" w:rsidRDefault="000460CC" w:rsidP="000460C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>๔)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</w:t>
      </w: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>ด้าน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การพัฒนาด้านสิ่งแวดล้อม</w:t>
      </w:r>
    </w:p>
    <w:p w:rsidR="000460CC" w:rsidRPr="000460CC" w:rsidRDefault="000460CC" w:rsidP="000460CC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1.สร้างจิตสำนึก  ฟื้นฟู อนุรักษ์  ทรัพยากรธรรมชาติและสิ่งแวดล้อม</w:t>
      </w:r>
    </w:p>
    <w:p w:rsidR="000460CC" w:rsidRPr="000460CC" w:rsidRDefault="000460CC" w:rsidP="000460C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>๕)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</w:t>
      </w: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ด้าน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การพัฒนาด้านการบริหารจัดการ</w:t>
      </w:r>
    </w:p>
    <w:p w:rsidR="000460CC" w:rsidRPr="000460CC" w:rsidRDefault="000460CC" w:rsidP="000460C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พัฒนาองค์กร ปรับปรุงภูมิทัศน์และสถานที่ทำงานให้น่าอยู่</w:t>
      </w:r>
    </w:p>
    <w:p w:rsidR="000460CC" w:rsidRPr="000460CC" w:rsidRDefault="000460CC" w:rsidP="000460C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0460CC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พัฒนาศักยภาพของบุคลากรและระบบสารสนเทศของ </w:t>
      </w:r>
      <w:proofErr w:type="spellStart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gramEnd"/>
    </w:p>
    <w:p w:rsidR="000460CC" w:rsidRPr="000460CC" w:rsidRDefault="000460CC" w:rsidP="000460C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ส่งเสริมการมรส่วนร่วมของประชาชนตามหลัก</w:t>
      </w:r>
      <w:proofErr w:type="spellStart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0460CC" w:rsidRPr="000460CC" w:rsidRDefault="000460CC" w:rsidP="000460C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>๖)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</w:t>
      </w:r>
      <w:r w:rsidRPr="000460CC">
        <w:rPr>
          <w:rFonts w:ascii="TH SarabunIT๙" w:eastAsia="Times New Roman" w:hAnsi="TH SarabunIT๙" w:cs="TH SarabunIT๙"/>
          <w:b/>
          <w:bCs/>
          <w:sz w:val="28"/>
          <w:cs/>
        </w:rPr>
        <w:t>ด้าน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การพัฒนาด้านความมั่นคงและเสริมสร้างสันติสุข</w:t>
      </w:r>
    </w:p>
    <w:p w:rsidR="000460CC" w:rsidRPr="000460CC" w:rsidRDefault="000460CC" w:rsidP="000460CC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การรักษาความปลอดภัยในชีวิตและทรัพย์สินของประชาชน</w:t>
      </w:r>
    </w:p>
    <w:p w:rsidR="000460CC" w:rsidRPr="000460CC" w:rsidRDefault="000460CC" w:rsidP="000460CC">
      <w:pPr>
        <w:spacing w:after="0" w:line="240" w:lineRule="auto"/>
        <w:ind w:left="1440" w:firstLine="720"/>
        <w:jc w:val="thaiDistribute"/>
        <w:rPr>
          <w:rFonts w:ascii="TH Baijam" w:eastAsia="Times New Roman" w:hAnsi="TH Baijam" w:cs="TH Baijam"/>
          <w:b/>
          <w:bCs/>
          <w:sz w:val="28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2.ส่งเสริมให้ชุมชนเข้มแข็งและห่างไกลปัญหายาเสพติด</w:t>
      </w:r>
      <w:r w:rsidRPr="000460CC">
        <w:rPr>
          <w:rFonts w:ascii="TH Baijam" w:eastAsia="Times New Roman" w:hAnsi="TH Baijam" w:cs="TH Baijam"/>
          <w:b/>
          <w:bCs/>
          <w:sz w:val="28"/>
        </w:rPr>
        <w:tab/>
      </w:r>
    </w:p>
    <w:p w:rsidR="000460CC" w:rsidRPr="000460CC" w:rsidRDefault="000460CC" w:rsidP="000460C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๒.๓  เป้าประสงค์</w:t>
      </w:r>
    </w:p>
    <w:p w:rsidR="000460CC" w:rsidRPr="000460CC" w:rsidRDefault="000460CC" w:rsidP="000460C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0460CC">
        <w:rPr>
          <w:rFonts w:ascii="TH SarabunIT๙" w:eastAsia="Calibri" w:hAnsi="TH SarabunIT๙" w:cs="TH SarabunIT๙"/>
          <w:sz w:val="32"/>
          <w:szCs w:val="32"/>
        </w:rPr>
        <w:t>1.</w:t>
      </w:r>
      <w:r w:rsidRPr="000460CC">
        <w:rPr>
          <w:rFonts w:ascii="TH SarabunIT๙" w:eastAsia="Calibri" w:hAnsi="TH SarabunIT๙" w:cs="TH SarabunIT๙"/>
          <w:sz w:val="32"/>
          <w:szCs w:val="32"/>
          <w:cs/>
        </w:rPr>
        <w:t>การจัดทำระบบสาธารณูปโภคคลอบคุลมทุกพื้นที่</w:t>
      </w:r>
    </w:p>
    <w:p w:rsidR="000460CC" w:rsidRPr="000460CC" w:rsidRDefault="000460CC" w:rsidP="000460C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460C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Calibri" w:hAnsi="TH SarabunIT๙" w:cs="TH SarabunIT๙"/>
          <w:sz w:val="32"/>
          <w:szCs w:val="32"/>
          <w:cs/>
        </w:rPr>
        <w:tab/>
        <w:t>2.การพัฒนาและส่งเสริมอาชีพให้กับประชาชน</w:t>
      </w:r>
    </w:p>
    <w:p w:rsidR="000460CC" w:rsidRPr="000460CC" w:rsidRDefault="000460CC" w:rsidP="000460C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460C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Calibri" w:hAnsi="TH SarabunIT๙" w:cs="TH SarabunIT๙"/>
          <w:sz w:val="32"/>
          <w:szCs w:val="32"/>
          <w:cs/>
        </w:rPr>
        <w:tab/>
        <w:t>3.การพัฒนาคุณภาพชีวิตของประชาชนทุกด้าน</w:t>
      </w:r>
    </w:p>
    <w:p w:rsidR="000460CC" w:rsidRPr="000460CC" w:rsidRDefault="000460CC" w:rsidP="000460C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460C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Calibri" w:hAnsi="TH SarabunIT๙" w:cs="TH SarabunIT๙"/>
          <w:sz w:val="32"/>
          <w:szCs w:val="32"/>
          <w:cs/>
        </w:rPr>
        <w:tab/>
        <w:t>4.การพัฒนาด้านความปลอดภัยและนำสู่ความสันติสุขกลับคืน</w:t>
      </w:r>
    </w:p>
    <w:p w:rsidR="000460CC" w:rsidRPr="000460CC" w:rsidRDefault="000460CC" w:rsidP="000460C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460C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Calibri" w:hAnsi="TH SarabunIT๙" w:cs="TH SarabunIT๙"/>
          <w:sz w:val="32"/>
          <w:szCs w:val="32"/>
          <w:cs/>
        </w:rPr>
        <w:tab/>
        <w:t>5.การพัฒนาด้านการบริหารจัดการยึดประชาชนเป็นศูนย์กลางการบริการและพัฒนา</w:t>
      </w:r>
    </w:p>
    <w:p w:rsidR="000460CC" w:rsidRDefault="000460CC" w:rsidP="000460CC">
      <w:pPr>
        <w:spacing w:after="0" w:line="240" w:lineRule="auto"/>
        <w:jc w:val="thaiDistribute"/>
        <w:rPr>
          <w:rFonts w:ascii="TH Baijam" w:eastAsia="Times New Roman" w:hAnsi="TH Baijam" w:cs="TH Baijam" w:hint="cs"/>
          <w:sz w:val="32"/>
          <w:szCs w:val="32"/>
        </w:rPr>
      </w:pPr>
    </w:p>
    <w:p w:rsidR="000460CC" w:rsidRDefault="000460CC" w:rsidP="000460CC">
      <w:pPr>
        <w:spacing w:after="0" w:line="240" w:lineRule="auto"/>
        <w:jc w:val="thaiDistribute"/>
        <w:rPr>
          <w:rFonts w:ascii="TH Baijam" w:eastAsia="Times New Roman" w:hAnsi="TH Baijam" w:cs="TH Baijam" w:hint="cs"/>
          <w:sz w:val="32"/>
          <w:szCs w:val="32"/>
        </w:rPr>
      </w:pPr>
    </w:p>
    <w:p w:rsidR="000460CC" w:rsidRDefault="000460CC" w:rsidP="000460CC">
      <w:pPr>
        <w:spacing w:after="0" w:line="240" w:lineRule="auto"/>
        <w:jc w:val="thaiDistribute"/>
        <w:rPr>
          <w:rFonts w:ascii="TH Baijam" w:eastAsia="Times New Roman" w:hAnsi="TH Baijam" w:cs="TH Baijam" w:hint="cs"/>
          <w:sz w:val="32"/>
          <w:szCs w:val="32"/>
        </w:rPr>
      </w:pPr>
    </w:p>
    <w:p w:rsidR="000460CC" w:rsidRDefault="000460CC" w:rsidP="000460CC">
      <w:pPr>
        <w:spacing w:after="0" w:line="240" w:lineRule="auto"/>
        <w:jc w:val="thaiDistribute"/>
        <w:rPr>
          <w:rFonts w:ascii="TH Baijam" w:eastAsia="Times New Roman" w:hAnsi="TH Baijam" w:cs="TH Baijam" w:hint="cs"/>
          <w:sz w:val="32"/>
          <w:szCs w:val="32"/>
        </w:rPr>
      </w:pPr>
    </w:p>
    <w:p w:rsidR="000460CC" w:rsidRPr="000460CC" w:rsidRDefault="000460CC" w:rsidP="000460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-2-</w:t>
      </w:r>
    </w:p>
    <w:p w:rsidR="000460CC" w:rsidRPr="000460CC" w:rsidRDefault="000460CC" w:rsidP="000460CC">
      <w:pPr>
        <w:spacing w:after="0" w:line="240" w:lineRule="auto"/>
        <w:jc w:val="both"/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</w:rPr>
      </w:pPr>
      <w:r w:rsidRPr="000460CC">
        <w:rPr>
          <w:rFonts w:ascii="TH Baijam" w:eastAsia="Times New Roman" w:hAnsi="TH Baijam" w:cs="TH Baijam"/>
          <w:sz w:val="32"/>
          <w:szCs w:val="32"/>
        </w:rPr>
        <w:tab/>
      </w:r>
      <w:r w:rsidRPr="000460C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๒.๔  ตัวชี้วัด</w:t>
      </w:r>
      <w:bookmarkStart w:id="0" w:name="_GoBack"/>
      <w:bookmarkEnd w:id="0"/>
    </w:p>
    <w:p w:rsidR="000460CC" w:rsidRPr="000460CC" w:rsidRDefault="000460CC" w:rsidP="000460CC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1)  ในเขตรับผิดชอบมีโครงสร้างพื้นฐานให้ประชาชนได้ใช้บริการร้อยละ  ๘๐ </w:t>
      </w:r>
    </w:p>
    <w:p w:rsidR="000460CC" w:rsidRPr="000460CC" w:rsidRDefault="000460CC" w:rsidP="000460CC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)  ประชาชนมีความรู้มากขึ้นร้อยละ 85  และศิลปวัฒนธรรมท้องถิ่นอันดียังคงอยู่</w:t>
      </w:r>
    </w:p>
    <w:p w:rsidR="000460CC" w:rsidRPr="000460CC" w:rsidRDefault="000460CC" w:rsidP="000460CC">
      <w:pPr>
        <w:tabs>
          <w:tab w:val="num" w:pos="426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0460C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)  ประชาชนในเขต </w:t>
      </w:r>
      <w:proofErr w:type="spellStart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.ร้อยละ ๘๐ มีความรู้และมีส่วนร่วมในการพัฒนาการท่องเที่ยว</w:t>
      </w:r>
      <w:r w:rsidRPr="000460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ศาสนา – วัฒนธรรมประเพณีและกีฬา  </w:t>
      </w:r>
    </w:p>
    <w:p w:rsidR="000460CC" w:rsidRPr="000460CC" w:rsidRDefault="000460CC" w:rsidP="000460CC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)  ประชาชนมีคุณภาพชีวิตที่ดีขึ้นร้อยละ  ๑๐ </w:t>
      </w:r>
    </w:p>
    <w:p w:rsidR="000460CC" w:rsidRPr="000460CC" w:rsidRDefault="000460CC" w:rsidP="000460CC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)  ชุมชนมีรายได้เพิ่มขึ้นในอัตราร้อยละ ๕  และพึ่งตนเองได้มากขึ้น</w:t>
      </w:r>
    </w:p>
    <w:p w:rsidR="000460CC" w:rsidRPr="000460CC" w:rsidRDefault="000460CC" w:rsidP="000460CC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)  ชุมชนในเขต </w:t>
      </w:r>
      <w:proofErr w:type="spellStart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.ร้อยละ  ๖๐  น่าอยู่อย่างสงบสุข </w:t>
      </w:r>
    </w:p>
    <w:p w:rsidR="000460CC" w:rsidRPr="000460CC" w:rsidRDefault="000460CC" w:rsidP="000460CC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การบริการจัดการของ </w:t>
      </w:r>
      <w:proofErr w:type="spellStart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.มีผลการปฏิบัติงานที่มีประสิทธิภาพสูงร้อยละ  ๖๐ </w:t>
      </w:r>
    </w:p>
    <w:p w:rsidR="000460CC" w:rsidRPr="000460CC" w:rsidRDefault="000460CC" w:rsidP="000460CC">
      <w:pPr>
        <w:tabs>
          <w:tab w:val="num" w:pos="426"/>
        </w:tabs>
        <w:spacing w:after="0" w:line="240" w:lineRule="auto"/>
        <w:rPr>
          <w:rFonts w:ascii="TH Baijam" w:eastAsia="Times New Roman" w:hAnsi="TH Baijam" w:cs="TH Baijam"/>
          <w:sz w:val="16"/>
          <w:szCs w:val="16"/>
        </w:rPr>
      </w:pPr>
    </w:p>
    <w:p w:rsidR="000460CC" w:rsidRPr="000460CC" w:rsidRDefault="000460CC" w:rsidP="000460C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460CC">
        <w:rPr>
          <w:rFonts w:ascii="TH Baijam" w:eastAsia="Times New Roman" w:hAnsi="TH Baijam" w:cs="TH Baijam" w:hint="cs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๒.๕  ค่าเป้าหมาย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Baijam" w:eastAsia="Times New Roman" w:hAnsi="TH Baijam" w:cs="TH Baijam" w:hint="cs"/>
          <w:b/>
          <w:bCs/>
          <w:sz w:val="32"/>
          <w:szCs w:val="32"/>
          <w:cs/>
        </w:rPr>
        <w:tab/>
      </w:r>
      <w:r w:rsidRPr="000460CC">
        <w:rPr>
          <w:rFonts w:ascii="TH Baijam" w:eastAsia="Times New Roman" w:hAnsi="TH Baijam" w:cs="TH Baijam" w:hint="cs"/>
          <w:b/>
          <w:bCs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>๑)  ด้านการได้รับบริการด้านโครงสร้างพื้นฐานให้มีความสะดวกและรวดเร็ว</w:t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๒)  ประชาชนมีความรู้และบำรุงรักษาศิลปวัฒนธรรมอันดีงาม</w:t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</w:p>
    <w:p w:rsidR="000460CC" w:rsidRPr="000460CC" w:rsidRDefault="000460CC" w:rsidP="000460CC">
      <w:pPr>
        <w:spacing w:after="0" w:line="240" w:lineRule="auto"/>
        <w:ind w:firstLine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>๓)  ประชาชนมีศักยภาพมีรายได้เพียงพอสามารถพึ่งตนเองได้</w:t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</w:p>
    <w:p w:rsidR="000460CC" w:rsidRPr="000460CC" w:rsidRDefault="000460CC" w:rsidP="000460CC">
      <w:pPr>
        <w:spacing w:after="0" w:line="240" w:lineRule="auto"/>
        <w:ind w:firstLine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>๔)  มลภาวะและสิ่งแวดล้อมไม่เป็นพิษทำให้ชุมชนน่าอยู่อย่างสงบสุข</w:t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</w:p>
    <w:p w:rsidR="000460CC" w:rsidRPr="000460CC" w:rsidRDefault="000460CC" w:rsidP="000460CC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>๕)  การบริหารจัดการภาครัฐที่ดีและมีส่วนร่วมจากทุกภาคส่วน</w:t>
      </w:r>
      <w:r w:rsidRPr="000460C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0460CC" w:rsidRPr="000460CC" w:rsidRDefault="000460CC" w:rsidP="000460CC">
      <w:pPr>
        <w:spacing w:after="0" w:line="240" w:lineRule="auto"/>
        <w:jc w:val="both"/>
        <w:rPr>
          <w:rFonts w:ascii="TH Baijam" w:eastAsia="Times New Roman" w:hAnsi="TH Baijam" w:cs="TH Baijam"/>
          <w:b/>
          <w:bCs/>
          <w:sz w:val="32"/>
          <w:szCs w:val="32"/>
        </w:rPr>
      </w:pPr>
    </w:p>
    <w:p w:rsidR="000460CC" w:rsidRPr="000460CC" w:rsidRDefault="000460CC" w:rsidP="000460CC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๒.๖  กลยุทธ์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๑)  พัฒนาขุดลอก  คูคลองและจัดสร้างแหล่งน้ำเพื่อการเกษตร  เพื่อการอุปโภคและบริโภค  รวมทั้งวางโครงการเพื่อแก้ไขปัญหาน้ำท่วมและน้ำแล้ง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๒)  ส่งเสริมและพัฒนาระบบการศึกษา ให้มีทักษะและศักยภาพตามมาตรฐานสากล รองรับประชาคมอาเซียน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๓)  พัฒนา ส่งเสริมให้เกิดเกษตรอุตสาหกรรม ลดต้นทุน  เพิ่มมูลค่าผลผลิตทางการเกษตร</w:t>
      </w:r>
      <w:r w:rsidRPr="000460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ปรับปรุงผลิตผลให้มีคุณภาพ ส่งเสริมสนับสนุนการถนอมและแปรรูปสินค้าทางการเกษตร</w:t>
      </w:r>
      <w:r w:rsidRPr="000460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ส่งเสริมให้มีการเลี้ยงสัตว์เศรษฐกิจ เพื่อการบริโภคเพื่อจำหน่วยและเพื่อการอนุรักษ์</w:t>
      </w:r>
      <w:r w:rsidRPr="000460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และเพิ่มช่องทางตลาด</w:t>
      </w:r>
    </w:p>
    <w:p w:rsidR="000460CC" w:rsidRPr="000460CC" w:rsidRDefault="000460CC" w:rsidP="000460CC">
      <w:pPr>
        <w:spacing w:after="0" w:line="240" w:lineRule="auto"/>
        <w:ind w:firstLine="1429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๔)  ส่งเสริมชุมชนให้</w:t>
      </w:r>
      <w:proofErr w:type="spellStart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แข้ม</w:t>
      </w:r>
      <w:proofErr w:type="spellEnd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แข็ง พัฒนาบทบาทของผู้นำชุมชน  คณะกรรมการหมู่บ้านและชุมชนให้พัฒนาบทบาทและคุณภาพชีวิตของเด็ก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</w:r>
      <w:r w:rsidRPr="000460C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พัฒนาคุณภาพและศักยภาพตามความสามารถของแรงงานในท้องถิ่น  </w:t>
      </w:r>
    </w:p>
    <w:p w:rsidR="000460CC" w:rsidRPr="000460CC" w:rsidRDefault="000460CC" w:rsidP="000460CC">
      <w:pPr>
        <w:spacing w:after="0" w:line="240" w:lineRule="auto"/>
        <w:ind w:left="70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๕)  ป้องกันและแก้ไขปัญหาการเสพ  และการจำหน่ายยาเสพติดในทุกประเภท</w:t>
      </w:r>
    </w:p>
    <w:p w:rsidR="000460CC" w:rsidRPr="000460CC" w:rsidRDefault="000460CC" w:rsidP="000460CC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๖)  ดำเนินการโครงการ เพื่อให้บริการประชาชน และรับทราบปัญหา  อุปสรรค และความต้องการของประชาชนในพื้นที่</w:t>
      </w:r>
      <w:r w:rsidRPr="000460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พัฒนาศักยภาพของอาสาสมัครสาธารณสุขประจำหมู่บ้าน (</w:t>
      </w:r>
      <w:proofErr w:type="spellStart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อสม</w:t>
      </w:r>
      <w:proofErr w:type="spellEnd"/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 xml:space="preserve">) ส่งเสริมสุขภาพและอนามัยของประชาชนในทุกระดับ ให้มีสุขภาพแข็งแรง </w:t>
      </w:r>
    </w:p>
    <w:p w:rsid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๗) 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</w:r>
      <w:r w:rsidRPr="000460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ก่อสร้าง ปรับปรุงเส้นทางการคมนาคมอย่างทั่วถึง</w:t>
      </w:r>
    </w:p>
    <w:p w:rsidR="000460CC" w:rsidRDefault="000460CC" w:rsidP="000460C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460CC" w:rsidRDefault="000460CC" w:rsidP="000460C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460CC" w:rsidRPr="000460CC" w:rsidRDefault="000460CC" w:rsidP="000460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-3-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๘)  พัฒนาฟื้นฟูและส่งเสริมกิจกรรมด้านศาสนา  ศิลปวัฒนธรรมและประเพณีของชุมชนท้องถิ่นอำเภอไม้แก่น  โดยการอนุรักษ์สืบสานต่อและเชื่อมโยงสู่กิจกรรมการท่องเที่ยว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๙)  ปรับปรุงโครงสร้างการบริหารงาน  นำระบบสารสนเทศมาใช้ในการบริหารงานภายในองค์กร  สนับสนุนบุคลากรในสังกัดให้ได้รับการศึกษา อบรม การทำวิจัย เพิ่มพูนความรู้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๑๐)  เพิ่มประสิทธิภาพในการปฏิบัติราชการ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60CC">
        <w:rPr>
          <w:rFonts w:ascii="TH Baijam" w:eastAsia="Times New Roman" w:hAnsi="TH Baijam" w:cs="TH Baijam"/>
          <w:b/>
          <w:bCs/>
          <w:sz w:val="32"/>
          <w:szCs w:val="32"/>
          <w:cs/>
        </w:rPr>
        <w:tab/>
      </w:r>
      <w:r w:rsidRPr="000460CC">
        <w:rPr>
          <w:rFonts w:ascii="TH Baijam" w:eastAsia="Times New Roman" w:hAnsi="TH Baijam" w:cs="TH Baijam" w:hint="cs"/>
          <w:sz w:val="32"/>
          <w:szCs w:val="32"/>
          <w:cs/>
        </w:rPr>
        <w:tab/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๑๑)  ส่งเสริม  สนับสนุนและร่วมมือกับส่วนราชการ  หน่วยงานต่างๆ  ในการเตรียมความพร้อมในการป้องกันภัย และการช่วยเหลือผู้ประสบภัย</w:t>
      </w:r>
      <w:r w:rsidRPr="000460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ติดตั้งระบบกล้องวงจรปิดในเขตชุมชนและสถานที่สำคัญ สนับสนุนการฝึกอบรมจัดตั้งอาสาสมัครป้องกันภัยฝ่ายพลเรือน (อปพร.) และดูแลรักษาความปลอดภัยและการจราจร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๑๒)  พัฒนาฟื้นฟูและอนุรักษ์ธรรมชาติ สิ่งแวดล้อม แหล่งน้ำ ลุ่มน้ำลำคลองและป่าไม้ให้มีความอุดมสมบูรณ์</w:t>
      </w:r>
      <w:r w:rsidRPr="000460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460CC">
        <w:rPr>
          <w:rFonts w:ascii="TH SarabunIT๙" w:eastAsia="Times New Roman" w:hAnsi="TH SarabunIT๙" w:cs="TH SarabunIT๙"/>
          <w:sz w:val="32"/>
          <w:szCs w:val="32"/>
          <w:cs/>
        </w:rPr>
        <w:t>สร้างจิตสำนึกเพื่อป้องกันและแก้ไขปัญหามลพิษและปัญหาสิ่งแวดล้อมของชุมชน จัดทำระบบกำจัดขยะรวม และจัดการขยะมูลฝอยและสิ่งปฏิกูล</w:t>
      </w:r>
    </w:p>
    <w:p w:rsidR="000460CC" w:rsidRPr="000460CC" w:rsidRDefault="000460CC" w:rsidP="000460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Baijam" w:eastAsia="Times New Roman" w:hAnsi="TH Baijam" w:cs="TH Baijam"/>
          <w:b/>
          <w:bCs/>
          <w:sz w:val="32"/>
          <w:szCs w:val="32"/>
        </w:rPr>
      </w:pPr>
    </w:p>
    <w:p w:rsidR="000460CC" w:rsidRPr="000460CC" w:rsidRDefault="000460CC" w:rsidP="000460CC">
      <w:pPr>
        <w:autoSpaceDE w:val="0"/>
        <w:autoSpaceDN w:val="0"/>
        <w:adjustRightInd w:val="0"/>
        <w:spacing w:after="0" w:line="240" w:lineRule="auto"/>
        <w:jc w:val="thaiDistribute"/>
        <w:rPr>
          <w:rFonts w:ascii="TH Baijam" w:eastAsia="Times New Roman" w:hAnsi="TH Baijam" w:cs="TH Baijam"/>
          <w:b/>
          <w:bCs/>
          <w:sz w:val="32"/>
          <w:szCs w:val="32"/>
        </w:rPr>
      </w:pPr>
    </w:p>
    <w:p w:rsidR="000460CC" w:rsidRPr="000460CC" w:rsidRDefault="000460CC" w:rsidP="000460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460C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๒.๗  จุดยืนทางยุทธศาสตร์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>๑)  การพัฒนาชุมชนให้น่าอยู่มีความเข้มแข็ง โดยได้รับบริการสาธารณะด้านโครงสร้างพื้นฐานที่จำเป็นเพื่อรองรับการขยายตัวของชุมชนและเศรษฐกิจ</w:t>
      </w:r>
      <w:r w:rsidRPr="000460C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>๒)  การพัฒนาระบบการศึกษาและส่งเสริมศิลปวัฒนธรรมท้องถิ่น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>๓)  ส่งเสริมและพัฒนาศักยภาพคนและความเข้มแข็งของชุมชนในการพึ่งตนเอง</w:t>
      </w:r>
    </w:p>
    <w:p w:rsidR="000460CC" w:rsidRPr="000460CC" w:rsidRDefault="000460CC" w:rsidP="000460CC">
      <w:pPr>
        <w:spacing w:after="0" w:line="240" w:lineRule="auto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>4)  การพัฒนาระบบการบริหารจัดการภาครัฐที่ดีและมีส่วนร่วมจากทุกภาคส่วน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0460CC">
        <w:rPr>
          <w:rFonts w:ascii="TH Baijam" w:eastAsia="Angsana New" w:hAnsi="TH Baijam" w:cs="TH Baijam" w:hint="cs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๒.๘ แผนงาน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>๑) แผนงานบริหารงานงานทั่วไป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๒) แผนงานการรักษาความสงบภายใน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๓) แผนงานการศึกษา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๔) แผนงานสาธารณสุข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๕) แผนงานสังคมสงเคราะห์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๖) แผนงานสร้างความเข้มแข็ง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๗) แผนงานการศาสนาและวัฒนธรรมและนันทนาการ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๘) แผนงานงบกลาง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๙) แผนงานการเกษตร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10)เคหะและชุมชน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460CC">
        <w:rPr>
          <w:rFonts w:ascii="TH SarabunIT๙" w:eastAsia="Angsana New" w:hAnsi="TH SarabunIT๙" w:cs="TH SarabunIT๙"/>
          <w:sz w:val="32"/>
          <w:szCs w:val="32"/>
          <w:cs/>
        </w:rPr>
        <w:tab/>
        <w:t>11)อุตสาหกรรมและโยธา</w:t>
      </w:r>
    </w:p>
    <w:p w:rsidR="000460CC" w:rsidRPr="000460CC" w:rsidRDefault="000460CC" w:rsidP="000460C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3CB3" w:rsidRDefault="00A83CB3" w:rsidP="00A83CB3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A83CB3" w:rsidRPr="00A83CB3" w:rsidRDefault="00A83CB3" w:rsidP="00A83CB3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A83CB3" w:rsidRPr="00A83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B3"/>
    <w:rsid w:val="000460CC"/>
    <w:rsid w:val="00A83CB3"/>
    <w:rsid w:val="00F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2018-10-07T05:20:00Z</cp:lastPrinted>
  <dcterms:created xsi:type="dcterms:W3CDTF">2018-10-07T05:01:00Z</dcterms:created>
  <dcterms:modified xsi:type="dcterms:W3CDTF">2018-10-07T05:23:00Z</dcterms:modified>
</cp:coreProperties>
</file>