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27" w:rsidRDefault="00F93B52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H Krub" w:hAnsi="TH Krub" w:cs="TH Krub"/>
          <w:color w:val="0D3272"/>
          <w:sz w:val="36"/>
          <w:szCs w:val="36"/>
          <w:bdr w:val="none" w:sz="0" w:space="0" w:color="auto" w:frame="1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28EB5A6" wp14:editId="47DB86C2">
            <wp:simplePos x="0" y="0"/>
            <wp:positionH relativeFrom="column">
              <wp:posOffset>2245360</wp:posOffset>
            </wp:positionH>
            <wp:positionV relativeFrom="paragraph">
              <wp:posOffset>-506095</wp:posOffset>
            </wp:positionV>
            <wp:extent cx="1215390" cy="1436370"/>
            <wp:effectExtent l="0" t="0" r="3810" b="0"/>
            <wp:wrapThrough wrapText="bothSides">
              <wp:wrapPolygon edited="0">
                <wp:start x="20313" y="0"/>
                <wp:lineTo x="0" y="1719"/>
                <wp:lineTo x="0" y="6589"/>
                <wp:lineTo x="339" y="9167"/>
                <wp:lineTo x="2708" y="13751"/>
                <wp:lineTo x="2370" y="18334"/>
                <wp:lineTo x="2708" y="18907"/>
                <wp:lineTo x="8125" y="21199"/>
                <wp:lineTo x="9141" y="21199"/>
                <wp:lineTo x="10834" y="21199"/>
                <wp:lineTo x="11850" y="21199"/>
                <wp:lineTo x="17605" y="18621"/>
                <wp:lineTo x="17605" y="13751"/>
                <wp:lineTo x="19636" y="9167"/>
                <wp:lineTo x="20991" y="4584"/>
                <wp:lineTo x="21329" y="286"/>
                <wp:lineTo x="21329" y="0"/>
                <wp:lineTo x="20313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27" w:rsidRDefault="00F93B52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H Krub" w:hAnsi="TH Krub" w:cs="TH Krub"/>
          <w:color w:val="0D3272"/>
          <w:sz w:val="36"/>
          <w:szCs w:val="36"/>
          <w:bdr w:val="none" w:sz="0" w:space="0" w:color="auto" w:frame="1"/>
        </w:rPr>
      </w:pPr>
      <w:r>
        <w:rPr>
          <w:rFonts w:ascii="TH Krub" w:hAnsi="TH Krub" w:cs="TH Krub"/>
          <w:noProof/>
          <w:color w:val="0D327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CF12C2C" wp14:editId="4B38868D">
            <wp:simplePos x="0" y="0"/>
            <wp:positionH relativeFrom="column">
              <wp:posOffset>3601085</wp:posOffset>
            </wp:positionH>
            <wp:positionV relativeFrom="paragraph">
              <wp:posOffset>685800</wp:posOffset>
            </wp:positionV>
            <wp:extent cx="962025" cy="11334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27" w:rsidRDefault="00F93B52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H Krub" w:hAnsi="TH Krub" w:cs="TH Krub"/>
          <w:color w:val="0D3272"/>
          <w:sz w:val="36"/>
          <w:szCs w:val="36"/>
          <w:bdr w:val="none" w:sz="0" w:space="0" w:color="auto" w:frame="1"/>
        </w:rPr>
      </w:pPr>
      <w:r>
        <w:rPr>
          <w:rFonts w:ascii="TH Krub" w:hAnsi="TH Krub" w:cs="TH Krub" w:hint="cs"/>
          <w:noProof/>
          <w:color w:val="0D3272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685800</wp:posOffset>
            </wp:positionV>
            <wp:extent cx="962025" cy="11334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B52" w:rsidRDefault="00F93B52" w:rsidP="00A546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Krub" w:hAnsi="TH Krub" w:cs="TH Krub"/>
          <w:color w:val="0D3272"/>
          <w:sz w:val="36"/>
          <w:szCs w:val="36"/>
          <w:bdr w:val="none" w:sz="0" w:space="0" w:color="auto" w:frame="1"/>
        </w:rPr>
      </w:pP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ประกาศองค์การบริหารส่วนตำบลตะโละไกรทอง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 xml:space="preserve">เรื่อง การดำเนินการลดและการคัดแยกขยะมูลฝอยจากต้นทางตามหลักการ 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 Rs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…………………………………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</w:pPr>
    </w:p>
    <w:p w:rsidR="003514A1" w:rsidRDefault="00F93B52" w:rsidP="00F93B52">
      <w:pPr>
        <w:pStyle w:val="a3"/>
        <w:shd w:val="clear" w:color="auto" w:fill="FFFFFF"/>
        <w:spacing w:before="0" w:beforeAutospacing="0" w:after="0" w:afterAutospacing="0"/>
        <w:ind w:firstLine="144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</w:pP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>เนื่องจากองค์การบริหารส่วนตำบลตะโละไกรทอง ไม่มีการจัดเก็บขยะในพื้นที่ทำให้ประชาชนกำจัดขยะตามวิถีตามธรรมชาติซึ่งบางครั้งส่งผลกระทบต่อสิ่งแวดล้อม และปัจจุบัน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สถานการณ์ขยะในเขตองค์การบริหารส่วนตำบล</w:t>
      </w: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>ตะโละไกรทอง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 xml:space="preserve">ในปัจจุบันเริ่มเป็นปัญหามากขึ้นเรื่อยๆ สืบเนื่องจากจำนวนขยะที่มีมากขึ้น </w:t>
      </w: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ประชาชนไม่ได้กำจัดขยะต้นทางทำให้ประชาชนเริ่มทิ้งขยะตามแหล่งสาธารณะ หรือพื้นที่ว่างเปล่า </w:t>
      </w:r>
      <w:r w:rsidR="003514A1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 </w:t>
      </w:r>
    </w:p>
    <w:p w:rsidR="00A54627" w:rsidRPr="00F93B52" w:rsidRDefault="003514A1" w:rsidP="003514A1">
      <w:pPr>
        <w:pStyle w:val="a3"/>
        <w:shd w:val="clear" w:color="auto" w:fill="FFFFFF"/>
        <w:spacing w:before="0" w:beforeAutospacing="0" w:after="0" w:afterAutospacing="0"/>
        <w:ind w:firstLine="144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ดังนั้นเพื่อเป็นการลดปริมาณขยะตั้งแต่ต้นทาง ประกอบกับรัฐบาลมีนโยบายในการจัดการกับขยะด้วยหลัก </w:t>
      </w:r>
      <w:r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 xml:space="preserve">3 Rs  (Reduce ,Reuse,Recycle) </w:t>
      </w: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องค์การบริหารส่วนตำบลตะโละไกรทองจึงขอประกาศการดำเนินการลดและการคัดแยกขยะมูลฝอยจากต้นทางตามหลักการ 3 </w:t>
      </w:r>
      <w:r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 xml:space="preserve">Rs </w:t>
      </w: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 เพื่อให้ประชาชนในเขตพื้นที่ตำบลตะโละไกรทอง ตำบลไม้แก่นใช้เป็นแนวทางในการกำจัดขยะในครัวเรือน </w:t>
      </w:r>
      <w:r w:rsidR="00A54627"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="00A54627"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ด้วยการขอเชิญชวนพี่น้องประชาชนได้ร่วมกันลดปริมาณขยะด้วยวิธีการคัดแยกขยะก่อนทิ้ง</w:t>
      </w:r>
      <w:r w:rsidR="00A54627"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 ตามหลัก 3 </w:t>
      </w:r>
      <w:r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 xml:space="preserve">Rs 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 xml:space="preserve"> 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ก่อนอื่นมาทำความรู้จักกันก่อนว่าขยะหลังจากนำมารีไซเคิลได้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จะสามารถนำไปทำเป็นอะไรได้บ้าง</w:t>
      </w:r>
    </w:p>
    <w:p w:rsidR="00A54627" w:rsidRPr="00F93B52" w:rsidRDefault="00A54627" w:rsidP="003514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1. 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ขยะประเภท กระป๋องอลูมิเนียม และกระป๋องเหล็ก</w:t>
      </w:r>
    </w:p>
    <w:p w:rsidR="00A54627" w:rsidRPr="00F93B52" w:rsidRDefault="00A54627" w:rsidP="003514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สามารถนำไปรีไซเคิลและผลิตเป็นกระป๋องอลูมิเนียม กระป๋องเหล็ก ชิ้นส่วนจักรยานยนต์ และอุปกรณ์ก่อสร้าง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ตู้เย็น เครื่องซักผ้าเป็นต้น</w:t>
      </w:r>
    </w:p>
    <w:p w:rsidR="00A54627" w:rsidRPr="00F93B52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2. 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ขยะประเภทกระดาษหนังสือพิมพ์ นิตยสาร กล่องกระดาษ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กล่องนม</w:t>
      </w:r>
    </w:p>
    <w:p w:rsidR="00A54627" w:rsidRPr="00F93B52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สามารถนำไปทำเป็นกล่องกระดาษที่มีความแข็งแรง กระดาษทิชชู เป็นตัน</w:t>
      </w:r>
    </w:p>
    <w:p w:rsidR="00A54627" w:rsidRPr="00F93B52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เสื้อผ้า</w:t>
      </w:r>
    </w:p>
    <w:p w:rsidR="00A54627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เป็นเสื้อผ้ามือสอง</w:t>
      </w:r>
    </w:p>
    <w:p w:rsidR="009D729B" w:rsidRDefault="009D729B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Default="009D729B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Pr="00F93B52" w:rsidRDefault="009D729B" w:rsidP="009D72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lastRenderedPageBreak/>
        <w:t>-2-</w:t>
      </w:r>
    </w:p>
    <w:p w:rsidR="00A54627" w:rsidRPr="00F93B52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ขวดแก้วใส หรือสีชา</w:t>
      </w:r>
    </w:p>
    <w:p w:rsidR="00A54627" w:rsidRPr="00F93B52" w:rsidRDefault="00A54627" w:rsidP="00F93B52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นำไปผลิตขวดใหม่ได้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4. 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ขวดแก้วสีอื่นๆ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นำไปผลิตเป็นพื้นกระเบื้อง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5. 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ขวดน้ำพลาสติก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นำไปผลิตเป็นผ้าพลาสติกได้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6. 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พลาสติกต่างๆ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นำไปผลิตพลาสติกที่ใช้ในการก่อสร้าง หรือพลาสติกที่ใช้แล้วทิ้ง หรือไม่ก็ผลิตเป็นปากกา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7. 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พลาสติกที่ใช้เป็นบรรจุภัณฑ์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pple-converted-space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นำไปผลิตพลาสติกที่ใช้ในการก่อสร้าง หรือพลาสติกที่ใช้แล้วทิ้ง หรือไม่ก็ผลิตเป็นปากกา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สิ่งที่ควรระวังเกี่ยวกับการทิ้งขยะ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การแยกขยะเป็นสิ่งที่ควรให้การสนับสนุนแต่ต้องทำความเข้าใจระหว่างผู้ทิ้งขยะกับผู้เก็บขยะด้วย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1.</w:t>
      </w:r>
      <w:r w:rsidRPr="00F93B52">
        <w:rPr>
          <w:rStyle w:val="apple-converted-space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การเก็บขยะที่รีไซเคิลได้นั้นจะเก็บเฉพาะขยะที่สะอาด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ส่วนขยะที่สกปรกไม่สามารถรีไซเคิลได้ เช่น ขยะสด ขยะที่สามารถเผาได้ ขยะที่ไม่สามารถเผาได้ควรจะ</w:t>
      </w:r>
      <w:r w:rsidR="009D729B">
        <w:rPr>
          <w:rFonts w:asciiTheme="majorBidi" w:hAnsiTheme="majorBidi" w:cstheme="majorBidi" w:hint="cs"/>
          <w:color w:val="0D3272"/>
          <w:sz w:val="36"/>
          <w:szCs w:val="36"/>
          <w:cs/>
        </w:rPr>
        <w:t>เทใส่ถังขยะอินทรีย์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2.</w:t>
      </w:r>
      <w:r w:rsidRPr="00F93B52">
        <w:rPr>
          <w:rStyle w:val="apple-converted-space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 ที่รีไซเคิลได้นั้นจะนำไปผลิตเป็นผลิตภัณฑ์นำกลับมาใช้ใหม่ ดังนั้นไม่ควรทิ้งขยะที่จะนำมารีไซเคิล</w:t>
      </w:r>
      <w:r w:rsidR="009D729B">
        <w:rPr>
          <w:rFonts w:asciiTheme="majorBidi" w:hAnsiTheme="majorBidi" w:cstheme="majorBidi" w:hint="cs"/>
          <w:color w:val="0D3272"/>
          <w:sz w:val="36"/>
          <w:szCs w:val="36"/>
          <w:cs/>
        </w:rPr>
        <w:t xml:space="preserve"> ควรจะเก็บหรือแยกต่างหากสำหรับไว้ขายหรือนำไปรีไซเคิลเอง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วิธีการแยกขยะ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1. 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กระป๋อง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กระป๋องควรจะแยกประเภทว่าเป็นอลูมิเนียมหรือว่าเหล็กและควรล้างทำความสะอาดภายในให้เรียบร้อยก่อน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2. 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กระดาษ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กระดาษจะแยกเป็น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4 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ประเภทหลักๆคือ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2.1 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กระดาษหนังสือพิมพ์และใบปลิว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2.2 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นิตยสาร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2.3 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กล่องกระดาษ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ควรแยกเอาส่วนที่เป็นโลหะออกให้หมด เช่น แม๊กเย็บกล่อง</w:t>
      </w:r>
    </w:p>
    <w:p w:rsidR="00A54627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2.4 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กล่องนม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ควรคลี่ออกและล้างให้สะอาดก่อนทิ้ง</w:t>
      </w:r>
    </w:p>
    <w:p w:rsidR="00FB7871" w:rsidRPr="00F93B52" w:rsidRDefault="00FB7871" w:rsidP="00FB78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lastRenderedPageBreak/>
        <w:t>-3-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เสื้อผ้า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เสื้อผ้าที่จะนำไปรีไซเคิล ควรเป็นเสื้อผ้าที่ไม่สกปรก แค่มีรอยขาดนิดหน่อยหรือเป็นรู กระดุมหลุดเป็นตัน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4. 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ขวดควรแยกเป็นขวดใส ขวดสีชา และขวดสีอื่นๆ และควรล้างทำความสะอาดก่อนนำมาส่ง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ควรแยกฝาที่เป็นโลหะทิ้งไปกับขยะที่ไม่สามารถเผาได้ ฝาพลาสติกทิ้งไปกับขวดพลาสติก ส่วนขวดที่แตกแล้วทิ้งไปกับขยะที่ไม่สามารถเผาได้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5. 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พลาสติกต่างๆ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ขวด พลาสติกควรจะล้างทำความสะอาดก่อนทิ้งพลาสติกบรรจุภัณฑ์ เฉพาะสีขาวควรล้างทำความสะอาดก่อนทิ้งถุงพลาสติก ขวดพลาสติก ควรล้างทำความสะอาดก่อนทิ้ง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ขยะอื่นๆ ที่ต้องผ่านกระบวนการก่อนนำกลับมาใช้ และที่ไม่สามารถนำกลับมาใช้ได้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1. 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ขยะที่สามารถเผาได้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เป็นประเภทขยะสด ขยะที่ไม่สามารถนำไปรีไซเคิลได้ เช่น ของเล่น ตุ๊กตา หนังสัตว์ ผ้า แต่ควรแยกส่วนที่เป็นโลหะออกเสียก่อน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ขยะสด ควรรีดน้ำออกให้เหลือน้อยที่สุดและพันด้วยกระดาษหนังสือพิมพ์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ไม่ควรใส่ถุงพลาสติกแล้วนำมาทิ้ง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ผ้าอ้อมที่ใช้แล้วควรห่อด้วยกระดาษหนังสือพิมพ์ก่อนนำมาทิ้ง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2. 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ขยะที่ไม่สามารถเผาได้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แก้ว โลหะ เครื่องใช้ไฟฟ้า เตารีด หม้อตัมน้ำ ทิ่ปิ้งขนมปัง ที่เป่าผม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โทรทัศน์ ตู้เย็น เครื่องปรับอากาศ เครื่องซักผ้า วิทยุ เป็นตัน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ข้อควรระวัง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แก้ว มีด ของมีคมควรห่อด้วยกระดาษหนังสือพิมพ์ก่อนทิ้ง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กระป๋องสเปรย์ควรเจาะรู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2 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รูก่อนนำมาทิ้ง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ขยะที่มีขนาดใหญ่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เฟอร์นิเจอร์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 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เครื่องเสียง จักรยานยนต์เป็นตัน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4. 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ขยะเป็นพิษ</w:t>
      </w:r>
    </w:p>
    <w:p w:rsidR="00A54627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ถ่านไฟฉาย หลอดไฟฟ้า ควรใส่ถุงพลาสติกก่อนนำมาทิ้ง ถ้าหลอดแตกให้ทิ้งเป็นขยะเผาไม่ได้</w:t>
      </w: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Pr="00F93B52" w:rsidRDefault="009D729B" w:rsidP="009D72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lastRenderedPageBreak/>
        <w:t>-</w:t>
      </w:r>
      <w:r w:rsidR="00FB7871">
        <w:rPr>
          <w:rFonts w:asciiTheme="majorBidi" w:hAnsiTheme="majorBidi" w:cstheme="majorBidi"/>
          <w:color w:val="0D3272"/>
          <w:sz w:val="36"/>
          <w:szCs w:val="36"/>
        </w:rPr>
        <w:t>4</w:t>
      </w:r>
      <w:r>
        <w:rPr>
          <w:rFonts w:asciiTheme="majorBidi" w:hAnsiTheme="majorBidi" w:cstheme="majorBidi"/>
          <w:color w:val="0D3272"/>
          <w:sz w:val="36"/>
          <w:szCs w:val="36"/>
        </w:rPr>
        <w:t>-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ผลกระทบต่อสุขภาพอันเกิดจากขยะพิษประเภทต่าง ๆ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ประเภทของสาร ผลิตภัณฑ์ที่พบ ผลต่อสุขภาพ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1. 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สารปรอท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หลอดฟลูออเรสเซนต์ ปวดศรีษะ ง่วงนอน อ่อนเพลีย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หลอดนีออน ซึมเซา อารมณ์แปรปรวน จิตใจไม่สงบ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กระจกส่องหน้า ประสาทหลอน สมองสับสน สมองอักเสบ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2. 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สารตะกั่ว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แบตเตอรี่รถยนต์ ปวดศรีษะ อ่อนเพลีย ซีดลง ปวดหลัง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ยาฆ่าแมลง ยาปราบศัตรูพืช ปวดเมื่อยตามกล้ามเนื้อ มีอาการทางสมอง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ตะกอนสี หมึกพิมพ์ ฯลฯ ทำให้ความจำเสื่อม ชักกระตุกและหมดสติลง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3. 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สารแมงกานีส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ถ่านไฟฉาย ตะกอนสี ปวดศรีษะ ง่วงนอน จิตใจไม่สงบ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เครื่องเคลือบดินเผา ประสาทหลอน เกิดตะคริวที่แขน ชา สมองสับสน สมองอักเสบ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4. 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สารแคดเมียม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ถ่านนาฬิกาควอตซ์ ทำให้เกิดโรคอิไต-อิไต อาการปวดในกระดูก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5. 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สารฟอสฟอรัส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ยาเบื่อหนู ตะกอนสี ฯลฯ เหงือกบวม เยื้อบุปากอักเสบ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6. 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สารเคมี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สเปรย์ ยาย้อมผม ยาทาเล็บ เกิดการระคายเคืองต่อผิวหนัง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ประเภทอื่น ๆ ยาล้างเล็บ ยาฆ่าแมลง และเยื่อบุทางเดินหายใจ ปวดศรีษะ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ยารักษาโรค ยากำจัดวัชพืช หายใจขัด เป็นลม ฯลฯ</w:t>
      </w:r>
    </w:p>
    <w:p w:rsidR="00A54627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 </w:t>
      </w: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Default="009D729B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</w:p>
    <w:p w:rsidR="009D729B" w:rsidRPr="00F93B52" w:rsidRDefault="009D729B" w:rsidP="009D72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lastRenderedPageBreak/>
        <w:t>-</w:t>
      </w:r>
      <w:r w:rsidR="00FB7871">
        <w:rPr>
          <w:rFonts w:asciiTheme="majorBidi" w:hAnsiTheme="majorBidi" w:cstheme="majorBidi"/>
          <w:color w:val="0D3272"/>
          <w:sz w:val="36"/>
          <w:szCs w:val="36"/>
        </w:rPr>
        <w:t>5</w:t>
      </w:r>
      <w:r>
        <w:rPr>
          <w:rFonts w:asciiTheme="majorBidi" w:hAnsiTheme="majorBidi" w:cstheme="majorBidi"/>
          <w:color w:val="0D3272"/>
          <w:sz w:val="36"/>
          <w:szCs w:val="36"/>
        </w:rPr>
        <w:t>-</w:t>
      </w:r>
    </w:p>
    <w:p w:rsidR="00A54627" w:rsidRPr="00F93B52" w:rsidRDefault="00A54627" w:rsidP="00F20C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ขั้นตอนการแยกขยะอย่างง่ายแบ่งออกเป็น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</w:rPr>
        <w:t> 3 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ประเภทคือ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br/>
        <w:t>1)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ขยะเศษอาหาร พืช ผัก ผลไม้ หรือที่แต่เดิมเรียกว่า ขยะเปียก ได้แก่ เศษอาหาร พืช ผัก เปลือก ผลไม้ อินทรียวัตถุที่ย่อยสลายเน่าเปื่อยง่าย มีความชื้นสูงและส่งกลิ่นเหม็นได้รวดเร็ว</w:t>
      </w:r>
    </w:p>
    <w:p w:rsidR="00A54627" w:rsidRPr="00F93B52" w:rsidRDefault="00A54627" w:rsidP="009D729B">
      <w:pPr>
        <w:pStyle w:val="a3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2)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 ยังใช้ได้หรือเรียกว่าขยะรีไซเคิล หรือที่ แต่เดิมเรียกว่า ขยะแห้ง ได้แก่ พวก แก้ว กระดาษ โลหะ พลาสติก เศษผ้า ฯลฯ ซึ่งเราสามารถเลือกวัสดุที่ยังมีประโยชน์กลับมาใช้ใหม่</w:t>
      </w:r>
      <w:r w:rsidR="009D729B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 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ได้อีก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3)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 ที่มีพิษภัยอันตรายซึ่งเกิดจากบ้านเรือน ได้ตั้งถังสีเทาฝาสีส้ม ไว้สำหรับให้ประชาชนนำขยะ ที่พิษภัยอันตรายซึ่งเกิดจากบ้านเรือนมาทิ้ง โดยตั้งไว้ตาม</w:t>
      </w:r>
      <w:r w:rsidR="00232B1A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>จุดบริการที่ อบต.กำหนด เช่นมัสยิดในหมู่บ้าน หรือวัดในหมู่บ้าน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 xml:space="preserve"> ซึ่งขยะพวกนี้ ได้แก่ หลอดไฟ และหลอดฟลูออเรสเซนต์ที่เสียแล้ว แบตเตอรี่รถยนต์ และถ่านไฟฉายที่หมดอายุ กระป๋องยาฆ่าแมลง และยาปราบศัตรูพืช ภาชนะใส่แลกเกอร์ และทินเนอร์ ภาชนะใส่น้ำมันเครื่อง และน้ำมันเบรก น้ำยาทำความสะอาดสุขภัณฑ์ ยารักษาโรค ที่เสื่อมคุณภาพ ฯลฯ </w:t>
      </w:r>
      <w:r w:rsidR="00232B1A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>ขยะเหล่า อบต.จะเก็บจากจุดรวบรวมในแต่ละหมู่บ้านมาพักไว้ ณ จุดรวมที่ อบต.และจะดำเนินการจัดส่งให้ อบจ.ปัตตานีดำเนินการทำลายอย่างถูกหลักวิชาการต่อไป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วิธีการลดขยะได้ด้วย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</w:rPr>
        <w:t> </w:t>
      </w:r>
      <w:r w:rsidR="009D729B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</w:rPr>
        <w:t>3</w:t>
      </w: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</w:rPr>
        <w:t xml:space="preserve"> Rs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“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ปัญหาขยะจะหมดไปด้วยจิตสำนึกไทยรีไซเคิล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”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1. Reduce </w:t>
      </w:r>
      <w:r w:rsidR="00232B1A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>คือลดการ</w:t>
      </w:r>
      <w:r w:rsidR="00232B1A">
        <w:rPr>
          <w:rFonts w:asciiTheme="majorBidi" w:hAnsiTheme="majorBidi" w:cstheme="majorBidi" w:hint="cs"/>
          <w:color w:val="0D3272"/>
          <w:sz w:val="36"/>
          <w:szCs w:val="36"/>
          <w:cs/>
        </w:rPr>
        <w:t xml:space="preserve"> ใช้ ด้วยการเลือกซื้อสินค้าที่ก่อให้เกิดขยะน้อยที่สุด เช่น ใช้ผลิตภัณฑ์ชนิดเติม เช่นน้ำยาล้างจาน ถ่านไฟฉายชนิดชาร์จไฟใหม่ ใช้สินค้าที่มีห่อบรรจุภัณฑ์น้อย เช่น กล่องโฟม ถุงพลาสติก และหันมาใช้ภาชนะอื่นทดแทน เช่นใช้ถุงผ้าแทน ตะกร้าไปใส่ของ หิ้วปิ่นโตไปซื้ออาหาร ฯลฯ</w:t>
      </w:r>
    </w:p>
    <w:p w:rsidR="00F20CF4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  <w:cs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3. Reuse </w:t>
      </w:r>
      <w:r w:rsidR="00F20CF4">
        <w:rPr>
          <w:rFonts w:asciiTheme="majorBidi" w:hAnsiTheme="majorBidi" w:cstheme="majorBidi" w:hint="cs"/>
          <w:color w:val="0D3272"/>
          <w:sz w:val="36"/>
          <w:szCs w:val="36"/>
          <w:bdr w:val="none" w:sz="0" w:space="0" w:color="auto" w:frame="1"/>
          <w:cs/>
        </w:rPr>
        <w:t xml:space="preserve">คือการใช้ทรัพยากรให้คุ้มค่าที่สุด </w:t>
      </w:r>
      <w:r w:rsidR="00F20CF4">
        <w:rPr>
          <w:rFonts w:asciiTheme="majorBidi" w:hAnsiTheme="majorBidi" w:cstheme="majorBidi" w:hint="cs"/>
          <w:color w:val="0D3272"/>
          <w:sz w:val="36"/>
          <w:szCs w:val="36"/>
          <w:cs/>
        </w:rPr>
        <w:t>เช่นนำขวดน้ำดื่ม ถุงพลาสติก มาใช้หลายครั้ง กานำกระดาษมาใช้ทั้ง 2 ด้าน นำสิ่งของมาทำเป็นของใช้ต่างๆ</w:t>
      </w:r>
    </w:p>
    <w:p w:rsidR="00232B1A" w:rsidRDefault="00F20CF4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t>3</w:t>
      </w:r>
      <w:r w:rsidR="00A54627" w:rsidRPr="00F93B52">
        <w:rPr>
          <w:rFonts w:asciiTheme="majorBidi" w:hAnsiTheme="majorBidi" w:cstheme="majorBidi"/>
          <w:color w:val="0D3272"/>
          <w:sz w:val="36"/>
          <w:szCs w:val="36"/>
        </w:rPr>
        <w:t>. Recycle </w:t>
      </w:r>
      <w:r>
        <w:rPr>
          <w:rFonts w:asciiTheme="majorBidi" w:hAnsiTheme="majorBidi" w:cstheme="majorBidi"/>
          <w:color w:val="0D3272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color w:val="0D3272"/>
          <w:sz w:val="36"/>
          <w:szCs w:val="36"/>
          <w:cs/>
        </w:rPr>
        <w:t>คือ การนำสิ่งของที่ใช้ประโยชน์ การนำสิ่งของที่ใช้ประโยชน์ในรูปแบบเดิมไม่ได้แล้ว หรือเรียกอีกอย่างว่าเป็นขยะนำไปใช้จัดการด้วยกระบวนการต่างๆแล้วแปรรูปมาเป็นสิ่งใหม่ จากนั้นนำมาใช้ใหม่ ได้แก่ แก้ว กระดาษ พลาสติก โลหะ/อโลหะ เพื่อให้ง่ายต่อการนำของไปรีไซเคิล โดยนำไปขาย/บริจาค/นำเข้าธนาคารขยะ /กิจกรรมขยะแลกไข่ เพื่อเข้าสู่วงจรของการนำกลับไปรีไซเคิล</w:t>
      </w:r>
      <w:r>
        <w:rPr>
          <w:rFonts w:asciiTheme="majorBidi" w:hAnsiTheme="majorBidi" w:cstheme="majorBidi"/>
          <w:color w:val="0D3272"/>
          <w:sz w:val="36"/>
          <w:szCs w:val="36"/>
        </w:rPr>
        <w:t xml:space="preserve"> </w:t>
      </w:r>
    </w:p>
    <w:p w:rsidR="00232B1A" w:rsidRPr="00F93B52" w:rsidRDefault="00F20CF4" w:rsidP="00F20C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>
        <w:rPr>
          <w:rFonts w:asciiTheme="majorBidi" w:hAnsiTheme="majorBidi" w:cstheme="majorBidi"/>
          <w:color w:val="0D3272"/>
          <w:sz w:val="36"/>
          <w:szCs w:val="36"/>
        </w:rPr>
        <w:lastRenderedPageBreak/>
        <w:t>-</w:t>
      </w:r>
      <w:r w:rsidR="00FB7871">
        <w:rPr>
          <w:rFonts w:asciiTheme="majorBidi" w:hAnsiTheme="majorBidi" w:cstheme="majorBidi"/>
          <w:color w:val="0D3272"/>
          <w:sz w:val="36"/>
          <w:szCs w:val="36"/>
        </w:rPr>
        <w:t>6</w:t>
      </w:r>
      <w:r>
        <w:rPr>
          <w:rFonts w:asciiTheme="majorBidi" w:hAnsiTheme="majorBidi" w:cstheme="majorBidi"/>
          <w:color w:val="0D3272"/>
          <w:sz w:val="36"/>
          <w:szCs w:val="36"/>
        </w:rPr>
        <w:t>-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Style w:val="a4"/>
          <w:rFonts w:asciiTheme="majorBidi" w:hAnsiTheme="majorBidi" w:cstheme="majorBidi"/>
          <w:color w:val="0D3272"/>
          <w:sz w:val="36"/>
          <w:szCs w:val="36"/>
          <w:u w:val="single"/>
          <w:bdr w:val="none" w:sz="0" w:space="0" w:color="auto" w:frame="1"/>
          <w:cs/>
        </w:rPr>
        <w:t>แนวทางการใช้ประโยชน์จากวัสดุรีไซเคิล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โดย ทั่วไปการแยกขยะที่เกิดขึ้นจากแหล่งกำเนิดต่าง ๆ ไม่ว่าจะเป็นชุมชน โรงเรียน ตลาดโรงพยาบาล ห้างสรรพสินค้า และสถานที่อื่น ๆ นั้นแยกได้เป็น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3 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ประเภท คือ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1. 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ขยะเศษอาหาร แยกเพื่อนำไปกำจัดโดยวิธีปุ๋ยหมัก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2. 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 ยังใช้ได้ หรือขยะรีไซเคิลแยกเพื่อนำกลับมาใช้ใหม่ ใช้ซ้ำ โดยการนำกลับเข้าสู่ขบวนการนำกลับมาใช้ใหม่ การนำกลับมาใช้ใหม่ หรือรีไซเคิล คือ การนำขยะหรือวัสดุที่ใช้แล้ว มาผ่านกระบวนการผลิตเป็นสินค้าใหม่ โดยโรงงานอุตสาหกรรม ซึ่งมีขบวนการผลิต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</w:rPr>
        <w:t> </w:t>
      </w:r>
      <w:r w:rsidRPr="00F93B52">
        <w:rPr>
          <w:rFonts w:asciiTheme="majorBidi" w:hAnsiTheme="majorBidi" w:cstheme="majorBidi"/>
          <w:color w:val="0D3272"/>
          <w:sz w:val="36"/>
          <w:szCs w:val="36"/>
        </w:rPr>
        <w:t>4 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ขั้น ตอน ได้แก่ การรวบรวม การแยกวัสดุแต่ละชนิดออกจากกัน การผลิตหรือปรับปรุง และสุดท้าย การนำมาใช้ประโยชน์ โดยในส่วนของขั้นตอนการผลิต นั้นวัสดุพวกแก้ว กระดาษ พลาสติก และโลหะ จะผ่านกรรมวิธีการผลิตที่แตกต่างกัน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</w:rPr>
        <w:t>3. </w:t>
      </w: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ขยะพิษ แยกเพื่อรวบรวมส่งกำจัดด้วยวิธีที่เหมาะสม อาจใช้ได้ทั้งวิธีการฝังกลบโดยวิธีพิเศษ และการเผา</w:t>
      </w:r>
    </w:p>
    <w:p w:rsidR="00A54627" w:rsidRPr="00F93B52" w:rsidRDefault="00A54627" w:rsidP="00A546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r w:rsidRPr="00F93B52">
        <w:rPr>
          <w:rFonts w:asciiTheme="majorBidi" w:hAnsiTheme="majorBidi" w:cstheme="majorBidi"/>
          <w:color w:val="0D3272"/>
          <w:sz w:val="36"/>
          <w:szCs w:val="36"/>
          <w:bdr w:val="none" w:sz="0" w:space="0" w:color="auto" w:frame="1"/>
          <w:cs/>
        </w:rPr>
        <w:t>หลัง จากวัสดุผ่านกระบวนการผลิต จะได้เป็นผลิตภัณฑ์ใหม่ จากนั้นจึงเข้าสู่ขั้นตอนการนำไปใช้ประโยชน์ต่อไป โดยจะพบสัญลักษณ์รีไซเคิล ปรากฏอยู่บนผลิตภัณฑ์ที่ผลิตจากวัสดุรีไซเคิลทุกชิ้น</w:t>
      </w:r>
    </w:p>
    <w:p w:rsidR="00A54627" w:rsidRPr="00F93B52" w:rsidRDefault="00F54614" w:rsidP="00F20C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0D3272"/>
          <w:sz w:val="36"/>
          <w:szCs w:val="36"/>
        </w:rPr>
      </w:pPr>
      <w:hyperlink r:id="rId6" w:history="1">
        <w:r w:rsidR="00A54627" w:rsidRPr="00F93B52">
          <w:rPr>
            <w:rStyle w:val="a5"/>
            <w:rFonts w:asciiTheme="majorBidi" w:hAnsiTheme="majorBidi" w:cstheme="majorBidi"/>
            <w:color w:val="115B00"/>
            <w:sz w:val="36"/>
            <w:szCs w:val="36"/>
            <w:u w:val="none"/>
            <w:bdr w:val="none" w:sz="0" w:space="0" w:color="auto" w:frame="1"/>
            <w:cs/>
          </w:rPr>
          <w:t>การนำกลับมาใช้ใหม่</w:t>
        </w:r>
        <w:r w:rsidR="00A54627" w:rsidRPr="00F93B52">
          <w:rPr>
            <w:rStyle w:val="apple-converted-space"/>
            <w:rFonts w:asciiTheme="majorBidi" w:hAnsiTheme="majorBidi" w:cstheme="majorBidi"/>
            <w:color w:val="115B00"/>
            <w:sz w:val="36"/>
            <w:szCs w:val="36"/>
            <w:bdr w:val="none" w:sz="0" w:space="0" w:color="auto" w:frame="1"/>
          </w:rPr>
          <w:t> </w:t>
        </w:r>
        <w:r w:rsidR="00F20CF4">
          <w:rPr>
            <w:rStyle w:val="a5"/>
            <w:rFonts w:asciiTheme="majorBidi" w:hAnsiTheme="majorBidi" w:cstheme="majorBidi"/>
            <w:color w:val="115B00"/>
            <w:sz w:val="36"/>
            <w:szCs w:val="36"/>
            <w:u w:val="none"/>
            <w:bdr w:val="none" w:sz="0" w:space="0" w:color="auto" w:frame="1"/>
            <w:cs/>
          </w:rPr>
          <w:t>การ</w:t>
        </w:r>
        <w:r w:rsidR="00A54627" w:rsidRPr="00F93B52">
          <w:rPr>
            <w:rStyle w:val="a5"/>
            <w:rFonts w:asciiTheme="majorBidi" w:hAnsiTheme="majorBidi" w:cstheme="majorBidi"/>
            <w:color w:val="115B00"/>
            <w:sz w:val="36"/>
            <w:szCs w:val="36"/>
            <w:u w:val="none"/>
            <w:bdr w:val="none" w:sz="0" w:space="0" w:color="auto" w:frame="1"/>
            <w:cs/>
          </w:rPr>
          <w:t>นำขยะมาแปรรูป เพื่อนำกลับมาใช่ใหม่</w:t>
        </w:r>
        <w:r w:rsidR="00F20CF4">
          <w:rPr>
            <w:rStyle w:val="a5"/>
            <w:rFonts w:asciiTheme="majorBidi" w:hAnsiTheme="majorBidi" w:cstheme="majorBidi" w:hint="cs"/>
            <w:color w:val="115B00"/>
            <w:sz w:val="36"/>
            <w:szCs w:val="36"/>
            <w:u w:val="none"/>
            <w:bdr w:val="none" w:sz="0" w:space="0" w:color="auto" w:frame="1"/>
            <w:cs/>
          </w:rPr>
          <w:t xml:space="preserve"> </w:t>
        </w:r>
        <w:r w:rsidR="00A54627" w:rsidRPr="00F93B52">
          <w:rPr>
            <w:rStyle w:val="a5"/>
            <w:rFonts w:asciiTheme="majorBidi" w:hAnsiTheme="majorBidi" w:cstheme="majorBidi"/>
            <w:color w:val="115B00"/>
            <w:sz w:val="36"/>
            <w:szCs w:val="36"/>
            <w:u w:val="none"/>
            <w:bdr w:val="none" w:sz="0" w:space="0" w:color="auto" w:frame="1"/>
            <w:cs/>
          </w:rPr>
          <w:t>ทำให้ไม่ต้องนำทรัพยากรธรรมชาติมาผลิตสิ่งของต่าง ๆ แต่ใช้ขยะเป็นวัตถุดิบทดแทนในการผลิตสิ่งของต่าง ๆ</w:t>
        </w:r>
      </w:hyperlink>
    </w:p>
    <w:p w:rsidR="00F20CF4" w:rsidRDefault="00F20CF4" w:rsidP="00F20CF4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จึงประกาศให้ทราบโดยทั่วไป</w:t>
      </w:r>
    </w:p>
    <w:p w:rsidR="00F20CF4" w:rsidRDefault="00F20CF4" w:rsidP="00F20CF4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ประกาศ ณ วันที่   </w:t>
      </w:r>
      <w:r w:rsidR="00F2091E">
        <w:rPr>
          <w:rFonts w:asciiTheme="majorBidi" w:hAnsiTheme="majorBidi" w:cstheme="majorBidi" w:hint="cs"/>
          <w:sz w:val="36"/>
          <w:szCs w:val="36"/>
          <w:cs/>
        </w:rPr>
        <w:t>15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กุมภาพันธ์ พ.ศ.2561</w:t>
      </w:r>
    </w:p>
    <w:p w:rsidR="00F20CF4" w:rsidRDefault="00532A11" w:rsidP="00F20CF4">
      <w:pPr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  <w:t xml:space="preserve">    </w:t>
      </w:r>
      <w:r w:rsidR="00F54614">
        <w:rPr>
          <w:rFonts w:asciiTheme="majorBidi" w:hAnsiTheme="majorBidi" w:cstheme="majorBidi" w:hint="cs"/>
          <w:sz w:val="36"/>
          <w:szCs w:val="36"/>
          <w:cs/>
        </w:rPr>
        <w:t>อาหะมัดอัสลาม  ฮาแว</w:t>
      </w:r>
      <w:bookmarkStart w:id="0" w:name="_GoBack"/>
      <w:bookmarkEnd w:id="0"/>
    </w:p>
    <w:p w:rsidR="00F20CF4" w:rsidRDefault="00F20CF4" w:rsidP="00F20CF4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>(นายอาหะมัดอัสลาม  ฮาแว)</w:t>
      </w:r>
    </w:p>
    <w:p w:rsidR="00F20CF4" w:rsidRPr="00F93B52" w:rsidRDefault="00F20CF4" w:rsidP="00F20CF4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        นายกองค์การบริหารส่วนตำบลตะโละไกรทอง</w:t>
      </w:r>
    </w:p>
    <w:sectPr w:rsidR="00F20CF4" w:rsidRPr="00F93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7"/>
    <w:rsid w:val="00232B1A"/>
    <w:rsid w:val="003514A1"/>
    <w:rsid w:val="00532A11"/>
    <w:rsid w:val="00745FF8"/>
    <w:rsid w:val="009D729B"/>
    <w:rsid w:val="00A54627"/>
    <w:rsid w:val="00D67D3C"/>
    <w:rsid w:val="00F2091E"/>
    <w:rsid w:val="00F20CF4"/>
    <w:rsid w:val="00F54614"/>
    <w:rsid w:val="00F93B52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6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54627"/>
    <w:rPr>
      <w:b/>
      <w:bCs/>
    </w:rPr>
  </w:style>
  <w:style w:type="character" w:customStyle="1" w:styleId="apple-converted-space">
    <w:name w:val="apple-converted-space"/>
    <w:basedOn w:val="a0"/>
    <w:rsid w:val="00A54627"/>
  </w:style>
  <w:style w:type="character" w:styleId="a5">
    <w:name w:val="Hyperlink"/>
    <w:basedOn w:val="a0"/>
    <w:uiPriority w:val="99"/>
    <w:semiHidden/>
    <w:unhideWhenUsed/>
    <w:rsid w:val="00A546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3B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93B5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6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54627"/>
    <w:rPr>
      <w:b/>
      <w:bCs/>
    </w:rPr>
  </w:style>
  <w:style w:type="character" w:customStyle="1" w:styleId="apple-converted-space">
    <w:name w:val="apple-converted-space"/>
    <w:basedOn w:val="a0"/>
    <w:rsid w:val="00A54627"/>
  </w:style>
  <w:style w:type="character" w:styleId="a5">
    <w:name w:val="Hyperlink"/>
    <w:basedOn w:val="a0"/>
    <w:uiPriority w:val="99"/>
    <w:semiHidden/>
    <w:unhideWhenUsed/>
    <w:rsid w:val="00A546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3B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93B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12ca1azdg6bbku7d2chcf9wb1go0e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2019-07-23T08:06:00Z</cp:lastPrinted>
  <dcterms:created xsi:type="dcterms:W3CDTF">2019-06-29T09:00:00Z</dcterms:created>
  <dcterms:modified xsi:type="dcterms:W3CDTF">2019-07-23T08:07:00Z</dcterms:modified>
</cp:coreProperties>
</file>